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365" w:rsidRDefault="00FA3F4C" w:rsidP="00242365">
      <w:pPr>
        <w:pStyle w:val="Titre1"/>
      </w:pPr>
      <w:r>
        <w:rPr>
          <w:rStyle w:val="lev"/>
          <w:b/>
          <w:bCs/>
        </w:rPr>
        <w:fldChar w:fldCharType="begin"/>
      </w:r>
      <w:r w:rsidR="00242365">
        <w:rPr>
          <w:rStyle w:val="lev"/>
          <w:b/>
          <w:bCs/>
        </w:rPr>
        <w:instrText xml:space="preserve"> HYPERLINK "http://www.linternaute.com/femmes/cuisine/recette/329274/1117803009/serradura.shtml" </w:instrText>
      </w:r>
      <w:r>
        <w:rPr>
          <w:rStyle w:val="lev"/>
          <w:b/>
          <w:bCs/>
        </w:rPr>
        <w:fldChar w:fldCharType="separate"/>
      </w:r>
      <w:proofErr w:type="spellStart"/>
      <w:r w:rsidR="00242365">
        <w:rPr>
          <w:rStyle w:val="Lienhypertexte"/>
        </w:rPr>
        <w:t>Serradura</w:t>
      </w:r>
      <w:proofErr w:type="spellEnd"/>
      <w:r>
        <w:rPr>
          <w:rStyle w:val="lev"/>
          <w:b/>
          <w:bCs/>
        </w:rPr>
        <w:fldChar w:fldCharType="end"/>
      </w:r>
      <w:r w:rsidR="00D2251B">
        <w:rPr>
          <w:noProof/>
        </w:rPr>
        <w:drawing>
          <wp:inline distT="0" distB="0" distL="0" distR="0">
            <wp:extent cx="6137910" cy="4582612"/>
            <wp:effectExtent l="19050" t="0" r="0" b="0"/>
            <wp:docPr id="1" name="irc_mi" descr="http://icu.linter.fr/750/344005/1248852054/serrad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u.linter.fr/750/344005/1248852054/serradur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58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66"/>
      </w:tblGrid>
      <w:tr w:rsidR="00242365" w:rsidTr="00242365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50"/>
              <w:gridCol w:w="144"/>
              <w:gridCol w:w="8072"/>
            </w:tblGrid>
            <w:tr w:rsidR="00242365">
              <w:trPr>
                <w:tblCellSpacing w:w="0" w:type="dxa"/>
              </w:trPr>
              <w:tc>
                <w:tcPr>
                  <w:tcW w:w="2250" w:type="dxa"/>
                </w:tcPr>
                <w:p w:rsidR="00242365" w:rsidRDefault="00242365" w:rsidP="00D2251B"/>
              </w:tc>
              <w:tc>
                <w:tcPr>
                  <w:tcW w:w="144" w:type="dxa"/>
                </w:tcPr>
                <w:p w:rsidR="00242365" w:rsidRDefault="00242365">
                  <w:r>
                    <w:t> </w:t>
                  </w:r>
                </w:p>
              </w:tc>
              <w:tc>
                <w:tcPr>
                  <w:tcW w:w="0" w:type="auto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072"/>
                  </w:tblGrid>
                  <w:tr w:rsidR="00242365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242365" w:rsidRDefault="00242365" w:rsidP="00D2251B">
                        <w:r>
                          <w:rPr>
                            <w:b/>
                            <w:bCs/>
                          </w:rPr>
                          <w:t>Préparation :</w:t>
                        </w:r>
                        <w:r>
                          <w:t xml:space="preserve"> 20 mn </w:t>
                        </w:r>
                        <w:r w:rsidR="00D2251B">
                          <w:t xml:space="preserve">- </w:t>
                        </w:r>
                        <w:r>
                          <w:rPr>
                            <w:b/>
                            <w:bCs/>
                          </w:rPr>
                          <w:t xml:space="preserve">Cuisson : </w:t>
                        </w:r>
                        <w:r>
                          <w:t xml:space="preserve">0 mn </w:t>
                        </w:r>
                        <w:r w:rsidR="00D2251B">
                          <w:t xml:space="preserve">- </w:t>
                        </w:r>
                        <w:r>
                          <w:rPr>
                            <w:b/>
                            <w:bCs/>
                          </w:rPr>
                          <w:t>Repos :</w:t>
                        </w:r>
                        <w:r>
                          <w:t xml:space="preserve"> 240 mn </w:t>
                        </w:r>
                        <w:r>
                          <w:br/>
                        </w:r>
                      </w:p>
                    </w:tc>
                  </w:tr>
                </w:tbl>
                <w:p w:rsidR="00242365" w:rsidRDefault="00242365">
                  <w:r>
                    <w:rPr>
                      <w:b/>
                      <w:bCs/>
                    </w:rPr>
                    <w:t>Pour 6 personnes :</w:t>
                  </w:r>
                </w:p>
                <w:p w:rsidR="00242365" w:rsidRDefault="00242365">
                  <w:r w:rsidRPr="002B4072">
                    <w:rPr>
                      <w:rFonts w:hAnsi="Symbol"/>
                    </w:rPr>
                    <w:t></w:t>
                  </w:r>
                  <w:r w:rsidR="00D3594C">
                    <w:rPr>
                      <w:rFonts w:hAnsi="Symbol"/>
                    </w:rPr>
                    <w:t xml:space="preserve">  </w:t>
                  </w:r>
                  <w:r>
                    <w:t xml:space="preserve">600 g de crème liquide entière </w:t>
                  </w:r>
                </w:p>
                <w:p w:rsidR="00242365" w:rsidRDefault="00242365">
                  <w:r>
                    <w:rPr>
                      <w:rFonts w:hAnsi="Symbol"/>
                    </w:rPr>
                    <w:t></w:t>
                  </w:r>
                  <w:r>
                    <w:t xml:space="preserve">  1 boîte le lait concentré sucré </w:t>
                  </w:r>
                </w:p>
                <w:p w:rsidR="00242365" w:rsidRDefault="00242365">
                  <w:r>
                    <w:rPr>
                      <w:rFonts w:hAnsi="Symbol"/>
                    </w:rPr>
                    <w:t></w:t>
                  </w:r>
                  <w:r>
                    <w:t xml:space="preserve">  4 feuilles de gélatine </w:t>
                  </w:r>
                </w:p>
                <w:p w:rsidR="00242365" w:rsidRDefault="00242365">
                  <w:r>
                    <w:rPr>
                      <w:rFonts w:hAnsi="Symbol"/>
                    </w:rPr>
                    <w:t></w:t>
                  </w:r>
                  <w:r>
                    <w:t xml:space="preserve">  1 paquet de biscuits "Maria" </w:t>
                  </w:r>
                </w:p>
                <w:p w:rsidR="00242365" w:rsidRDefault="00242365">
                  <w:r>
                    <w:rPr>
                      <w:rFonts w:hAnsi="Symbol"/>
                    </w:rPr>
                    <w:t></w:t>
                  </w:r>
                  <w:r>
                    <w:t xml:space="preserve">  3 cuillères à soupe de lait </w:t>
                  </w:r>
                </w:p>
              </w:tc>
            </w:tr>
          </w:tbl>
          <w:p w:rsidR="00242365" w:rsidRDefault="00242365"/>
        </w:tc>
      </w:tr>
      <w:tr w:rsidR="00242365" w:rsidTr="00242365">
        <w:trPr>
          <w:tblCellSpacing w:w="0" w:type="dxa"/>
          <w:jc w:val="center"/>
        </w:trPr>
        <w:tc>
          <w:tcPr>
            <w:tcW w:w="0" w:type="auto"/>
            <w:tcMar>
              <w:top w:w="150" w:type="dxa"/>
              <w:left w:w="0" w:type="dxa"/>
              <w:bottom w:w="225" w:type="dxa"/>
              <w:right w:w="0" w:type="dxa"/>
            </w:tcMar>
            <w:vAlign w:val="center"/>
          </w:tcPr>
          <w:p w:rsidR="00242365" w:rsidRDefault="00242365" w:rsidP="002B4072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 Préparation </w:t>
            </w:r>
          </w:p>
        </w:tc>
      </w:tr>
      <w:tr w:rsidR="00242365" w:rsidTr="00242365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10466" w:type="dxa"/>
              <w:tblCellSpacing w:w="15" w:type="dxa"/>
              <w:tblInd w:w="7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81"/>
              <w:gridCol w:w="10385"/>
            </w:tblGrid>
            <w:tr w:rsidR="00242365" w:rsidTr="00D2251B">
              <w:trPr>
                <w:tblCellSpacing w:w="15" w:type="dxa"/>
              </w:trPr>
              <w:tc>
                <w:tcPr>
                  <w:tcW w:w="36" w:type="dxa"/>
                </w:tcPr>
                <w:p w:rsidR="00242365" w:rsidRDefault="00242365">
                  <w:pPr>
                    <w:jc w:val="right"/>
                  </w:pPr>
                </w:p>
              </w:tc>
              <w:tc>
                <w:tcPr>
                  <w:tcW w:w="10340" w:type="dxa"/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</w:tcPr>
                <w:p w:rsidR="00242365" w:rsidRDefault="00242365">
                  <w:pPr>
                    <w:spacing w:line="255" w:lineRule="atLeast"/>
                  </w:pPr>
                  <w:r>
                    <w:rPr>
                      <w:rFonts w:hAnsi="Symbol"/>
                    </w:rPr>
                    <w:t></w:t>
                  </w:r>
                  <w:r>
                    <w:t xml:space="preserve">  1     Broyer </w:t>
                  </w:r>
                  <w:bookmarkStart w:id="0" w:name="_GoBack"/>
                  <w:bookmarkEnd w:id="0"/>
                  <w:r w:rsidR="000A5F06">
                    <w:t>les biscuits le plus finement possibles</w:t>
                  </w:r>
                  <w:r>
                    <w:t xml:space="preserve">. </w:t>
                  </w:r>
                </w:p>
              </w:tc>
            </w:tr>
            <w:tr w:rsidR="00242365" w:rsidTr="00D2251B">
              <w:trPr>
                <w:tblCellSpacing w:w="15" w:type="dxa"/>
              </w:trPr>
              <w:tc>
                <w:tcPr>
                  <w:tcW w:w="36" w:type="dxa"/>
                </w:tcPr>
                <w:p w:rsidR="00242365" w:rsidRDefault="00242365">
                  <w:pPr>
                    <w:jc w:val="right"/>
                  </w:pPr>
                </w:p>
              </w:tc>
              <w:tc>
                <w:tcPr>
                  <w:tcW w:w="10340" w:type="dxa"/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</w:tcPr>
                <w:p w:rsidR="00071689" w:rsidRDefault="00242365">
                  <w:pPr>
                    <w:spacing w:line="255" w:lineRule="atLeast"/>
                  </w:pPr>
                  <w:r>
                    <w:rPr>
                      <w:rFonts w:hAnsi="Symbol"/>
                    </w:rPr>
                    <w:t></w:t>
                  </w:r>
                  <w:r>
                    <w:t xml:space="preserve">  2     Faire tremper la gélatine dans de l'eau froide. Pendant ce temps, </w:t>
                  </w:r>
                  <w:hyperlink r:id="rId7" w:tgtFrame="_blank" w:history="1">
                    <w:r>
                      <w:rPr>
                        <w:rStyle w:val="Lienhypertexte"/>
                      </w:rPr>
                      <w:t>battre</w:t>
                    </w:r>
                  </w:hyperlink>
                  <w:r>
                    <w:t xml:space="preserve"> la crème liquide en </w:t>
                  </w:r>
                </w:p>
                <w:p w:rsidR="00242365" w:rsidRDefault="00242365">
                  <w:pPr>
                    <w:spacing w:line="255" w:lineRule="atLeast"/>
                  </w:pPr>
                  <w:r>
                    <w:t xml:space="preserve">chantilly et l'incorporer au lait concentré. </w:t>
                  </w:r>
                </w:p>
              </w:tc>
            </w:tr>
            <w:tr w:rsidR="00242365" w:rsidTr="00D2251B">
              <w:trPr>
                <w:tblCellSpacing w:w="15" w:type="dxa"/>
              </w:trPr>
              <w:tc>
                <w:tcPr>
                  <w:tcW w:w="36" w:type="dxa"/>
                </w:tcPr>
                <w:p w:rsidR="00242365" w:rsidRDefault="00242365">
                  <w:pPr>
                    <w:jc w:val="right"/>
                  </w:pPr>
                </w:p>
              </w:tc>
              <w:tc>
                <w:tcPr>
                  <w:tcW w:w="10340" w:type="dxa"/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</w:tcPr>
                <w:p w:rsidR="00071689" w:rsidRDefault="00242365">
                  <w:pPr>
                    <w:spacing w:line="255" w:lineRule="atLeast"/>
                  </w:pPr>
                  <w:r>
                    <w:rPr>
                      <w:rFonts w:hAnsi="Symbol"/>
                    </w:rPr>
                    <w:t></w:t>
                  </w:r>
                  <w:r>
                    <w:t xml:space="preserve">  3     Faire </w:t>
                  </w:r>
                  <w:hyperlink r:id="rId8" w:tgtFrame="_blank" w:history="1">
                    <w:r>
                      <w:rPr>
                        <w:rStyle w:val="Lienhypertexte"/>
                      </w:rPr>
                      <w:t>fondre</w:t>
                    </w:r>
                  </w:hyperlink>
                  <w:r>
                    <w:t xml:space="preserve"> la gélatine au </w:t>
                  </w:r>
                  <w:hyperlink r:id="rId9" w:tgtFrame="_blank" w:history="1">
                    <w:r>
                      <w:rPr>
                        <w:rStyle w:val="Lienhypertexte"/>
                      </w:rPr>
                      <w:t>bain-marie</w:t>
                    </w:r>
                  </w:hyperlink>
                  <w:r>
                    <w:t xml:space="preserve"> avec 3 cuillères à soupe de lait. Incorporer à la </w:t>
                  </w:r>
                </w:p>
                <w:p w:rsidR="00242365" w:rsidRDefault="00242365">
                  <w:pPr>
                    <w:spacing w:line="255" w:lineRule="atLeast"/>
                  </w:pPr>
                  <w:r>
                    <w:t xml:space="preserve">préparation au lait concentré. </w:t>
                  </w:r>
                </w:p>
              </w:tc>
            </w:tr>
            <w:tr w:rsidR="00242365" w:rsidTr="00D2251B">
              <w:trPr>
                <w:tblCellSpacing w:w="15" w:type="dxa"/>
              </w:trPr>
              <w:tc>
                <w:tcPr>
                  <w:tcW w:w="36" w:type="dxa"/>
                </w:tcPr>
                <w:p w:rsidR="00242365" w:rsidRDefault="00242365">
                  <w:pPr>
                    <w:jc w:val="right"/>
                  </w:pPr>
                </w:p>
              </w:tc>
              <w:tc>
                <w:tcPr>
                  <w:tcW w:w="10340" w:type="dxa"/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</w:tcPr>
                <w:p w:rsidR="00242365" w:rsidRDefault="00242365">
                  <w:pPr>
                    <w:spacing w:line="255" w:lineRule="atLeast"/>
                  </w:pPr>
                  <w:r>
                    <w:rPr>
                      <w:rFonts w:hAnsi="Symbol"/>
                    </w:rPr>
                    <w:t></w:t>
                  </w:r>
                  <w:r>
                    <w:t xml:space="preserve">  4     Verser la moitié des biscuits dans le </w:t>
                  </w:r>
                  <w:hyperlink r:id="rId10" w:tgtFrame="_blank" w:history="1">
                    <w:r>
                      <w:rPr>
                        <w:rStyle w:val="Lienhypertexte"/>
                      </w:rPr>
                      <w:t>fond</w:t>
                    </w:r>
                  </w:hyperlink>
                  <w:r>
                    <w:t xml:space="preserve"> d'un plat à gratin ou dans des ramequins individuels. Verser dessus la préparation et terminer par l'autre moitié des biscuits. </w:t>
                  </w:r>
                </w:p>
              </w:tc>
            </w:tr>
            <w:tr w:rsidR="00242365" w:rsidTr="00D2251B">
              <w:trPr>
                <w:tblCellSpacing w:w="15" w:type="dxa"/>
              </w:trPr>
              <w:tc>
                <w:tcPr>
                  <w:tcW w:w="36" w:type="dxa"/>
                </w:tcPr>
                <w:p w:rsidR="00242365" w:rsidRDefault="00242365">
                  <w:pPr>
                    <w:jc w:val="right"/>
                  </w:pPr>
                </w:p>
              </w:tc>
              <w:tc>
                <w:tcPr>
                  <w:tcW w:w="10340" w:type="dxa"/>
                  <w:tcMar>
                    <w:top w:w="75" w:type="dxa"/>
                    <w:left w:w="0" w:type="dxa"/>
                    <w:bottom w:w="225" w:type="dxa"/>
                    <w:right w:w="0" w:type="dxa"/>
                  </w:tcMar>
                </w:tcPr>
                <w:p w:rsidR="00071689" w:rsidRDefault="00242365">
                  <w:pPr>
                    <w:spacing w:line="255" w:lineRule="atLeast"/>
                  </w:pPr>
                  <w:r>
                    <w:rPr>
                      <w:rFonts w:hAnsi="Symbol"/>
                    </w:rPr>
                    <w:t></w:t>
                  </w:r>
                  <w:r>
                    <w:t xml:space="preserve">  5     Placer au réfrigérateur pendant au moins 4 heures et servir très frais. </w:t>
                  </w:r>
                </w:p>
                <w:p w:rsidR="00242365" w:rsidRDefault="00242365" w:rsidP="00071689">
                  <w:pPr>
                    <w:spacing w:line="255" w:lineRule="atLeast"/>
                  </w:pPr>
                  <w:r>
                    <w:t xml:space="preserve">Encore meilleur le lendemain </w:t>
                  </w:r>
                </w:p>
              </w:tc>
            </w:tr>
          </w:tbl>
          <w:p w:rsidR="00242365" w:rsidRDefault="00242365">
            <w:pPr>
              <w:ind w:left="720"/>
            </w:pPr>
          </w:p>
        </w:tc>
      </w:tr>
    </w:tbl>
    <w:p w:rsidR="00035A1B" w:rsidRDefault="00035A1B"/>
    <w:sectPr w:rsidR="00035A1B" w:rsidSect="00071689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F39C2"/>
    <w:multiLevelType w:val="hybridMultilevel"/>
    <w:tmpl w:val="178A8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0B4250"/>
    <w:multiLevelType w:val="multilevel"/>
    <w:tmpl w:val="5B4A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365"/>
    <w:rsid w:val="00035A1B"/>
    <w:rsid w:val="00071689"/>
    <w:rsid w:val="000A5F06"/>
    <w:rsid w:val="00242365"/>
    <w:rsid w:val="002B4072"/>
    <w:rsid w:val="00A562AF"/>
    <w:rsid w:val="00D2251B"/>
    <w:rsid w:val="00D3594C"/>
    <w:rsid w:val="00DA01DD"/>
    <w:rsid w:val="00DA251C"/>
    <w:rsid w:val="00FA3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qFormat/>
    <w:rsid w:val="002423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242365"/>
    <w:rPr>
      <w:b/>
      <w:bCs/>
    </w:rPr>
  </w:style>
  <w:style w:type="character" w:styleId="Lienhypertexte">
    <w:name w:val="Hyperlink"/>
    <w:basedOn w:val="Policepardfaut"/>
    <w:rsid w:val="00242365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B40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07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40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qFormat/>
    <w:rsid w:val="002423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242365"/>
    <w:rPr>
      <w:b/>
      <w:bCs/>
    </w:rPr>
  </w:style>
  <w:style w:type="character" w:styleId="Lienhypertexte">
    <w:name w:val="Hyperlink"/>
    <w:basedOn w:val="Policepardfaut"/>
    <w:rsid w:val="00242365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B40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07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B40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3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55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nternaute.com/femmes/cuisine/definition/65/fondre.s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linternaute.com/femmes/cuisine/definition/10/battre.s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internaute.com/femmes/cuisine/definition/64/fond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nternaute.com/femmes/cuisine/definition/8/bain-marie.s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Serradura</vt:lpstr>
    </vt:vector>
  </TitlesOfParts>
  <Company>LSD Corp</Company>
  <LinksUpToDate>false</LinksUpToDate>
  <CharactersWithSpaces>1402</CharactersWithSpaces>
  <SharedDoc>false</SharedDoc>
  <HLinks>
    <vt:vector size="78" baseType="variant">
      <vt:variant>
        <vt:i4>2162806</vt:i4>
      </vt:variant>
      <vt:variant>
        <vt:i4>45</vt:i4>
      </vt:variant>
      <vt:variant>
        <vt:i4>0</vt:i4>
      </vt:variant>
      <vt:variant>
        <vt:i4>5</vt:i4>
      </vt:variant>
      <vt:variant>
        <vt:lpwstr>http://www.linternaute.com/femmes/cuisine/definition/64/fond.shtml</vt:lpwstr>
      </vt:variant>
      <vt:variant>
        <vt:lpwstr/>
      </vt:variant>
      <vt:variant>
        <vt:i4>6619196</vt:i4>
      </vt:variant>
      <vt:variant>
        <vt:i4>42</vt:i4>
      </vt:variant>
      <vt:variant>
        <vt:i4>0</vt:i4>
      </vt:variant>
      <vt:variant>
        <vt:i4>5</vt:i4>
      </vt:variant>
      <vt:variant>
        <vt:lpwstr>http://www.linternaute.com/femmes/cuisine/definition/8/bain-marie.shtml</vt:lpwstr>
      </vt:variant>
      <vt:variant>
        <vt:lpwstr/>
      </vt:variant>
      <vt:variant>
        <vt:i4>4456453</vt:i4>
      </vt:variant>
      <vt:variant>
        <vt:i4>39</vt:i4>
      </vt:variant>
      <vt:variant>
        <vt:i4>0</vt:i4>
      </vt:variant>
      <vt:variant>
        <vt:i4>5</vt:i4>
      </vt:variant>
      <vt:variant>
        <vt:lpwstr>http://www.linternaute.com/femmes/cuisine/definition/65/fondre.shtml</vt:lpwstr>
      </vt:variant>
      <vt:variant>
        <vt:lpwstr/>
      </vt:variant>
      <vt:variant>
        <vt:i4>6094878</vt:i4>
      </vt:variant>
      <vt:variant>
        <vt:i4>36</vt:i4>
      </vt:variant>
      <vt:variant>
        <vt:i4>0</vt:i4>
      </vt:variant>
      <vt:variant>
        <vt:i4>5</vt:i4>
      </vt:variant>
      <vt:variant>
        <vt:lpwstr>http://www.linternaute.com/femmes/cuisine/definition/10/battre.shtml</vt:lpwstr>
      </vt:variant>
      <vt:variant>
        <vt:lpwstr/>
      </vt:variant>
      <vt:variant>
        <vt:i4>4194343</vt:i4>
      </vt:variant>
      <vt:variant>
        <vt:i4>33</vt:i4>
      </vt:variant>
      <vt:variant>
        <vt:i4>0</vt:i4>
      </vt:variant>
      <vt:variant>
        <vt:i4>5</vt:i4>
      </vt:variant>
      <vt:variant>
        <vt:lpwstr>http://www.linternaute.com/femmes/cuisine/personne/6899573/1163431316/1/stephane_dassat.shtml</vt:lpwstr>
      </vt:variant>
      <vt:variant>
        <vt:lpwstr/>
      </vt:variant>
      <vt:variant>
        <vt:i4>7536645</vt:i4>
      </vt:variant>
      <vt:variant>
        <vt:i4>27</vt:i4>
      </vt:variant>
      <vt:variant>
        <vt:i4>0</vt:i4>
      </vt:variant>
      <vt:variant>
        <vt:i4>5</vt:i4>
      </vt:variant>
      <vt:variant>
        <vt:lpwstr>http://copainsdavant.linternaute.com/membre/6899573/1163431316/stephane_dassat.shtml</vt:lpwstr>
      </vt:variant>
      <vt:variant>
        <vt:lpwstr/>
      </vt:variant>
      <vt:variant>
        <vt:i4>7733282</vt:i4>
      </vt:variant>
      <vt:variant>
        <vt:i4>24</vt:i4>
      </vt:variant>
      <vt:variant>
        <vt:i4>0</vt:i4>
      </vt:variant>
      <vt:variant>
        <vt:i4>5</vt:i4>
      </vt:variant>
      <vt:variant>
        <vt:lpwstr>javascript:openWindow('/cgi/recette/image.php?f_id_recette=329274&amp;f_cle_recette=1117803009');</vt:lpwstr>
      </vt:variant>
      <vt:variant>
        <vt:lpwstr/>
      </vt:variant>
      <vt:variant>
        <vt:i4>7012455</vt:i4>
      </vt:variant>
      <vt:variant>
        <vt:i4>18</vt:i4>
      </vt:variant>
      <vt:variant>
        <vt:i4>0</vt:i4>
      </vt:variant>
      <vt:variant>
        <vt:i4>5</vt:i4>
      </vt:variant>
      <vt:variant>
        <vt:lpwstr>http://www.linternaute.com/femmes/cuisine/recette/329274/1117803009/serradura.shtml</vt:lpwstr>
      </vt:variant>
      <vt:variant>
        <vt:lpwstr/>
      </vt:variant>
      <vt:variant>
        <vt:i4>5832706</vt:i4>
      </vt:variant>
      <vt:variant>
        <vt:i4>15</vt:i4>
      </vt:variant>
      <vt:variant>
        <vt:i4>0</vt:i4>
      </vt:variant>
      <vt:variant>
        <vt:i4>5</vt:i4>
      </vt:variant>
      <vt:variant>
        <vt:lpwstr>http://www.linternaute.com/femmes/cuisine/cgi/livrerecette/annotation_recette.php?f_id_recette=329274&amp;f_type=a</vt:lpwstr>
      </vt:variant>
      <vt:variant>
        <vt:lpwstr/>
      </vt:variant>
      <vt:variant>
        <vt:i4>6750220</vt:i4>
      </vt:variant>
      <vt:variant>
        <vt:i4>12</vt:i4>
      </vt:variant>
      <vt:variant>
        <vt:i4>0</vt:i4>
      </vt:variant>
      <vt:variant>
        <vt:i4>5</vt:i4>
      </vt:variant>
      <vt:variant>
        <vt:lpwstr>http://www.linternaute.com/femmes/cuisine/cgi/avis/depose_avis.php?f_id_recette=329274</vt:lpwstr>
      </vt:variant>
      <vt:variant>
        <vt:lpwstr/>
      </vt:variant>
      <vt:variant>
        <vt:i4>4849704</vt:i4>
      </vt:variant>
      <vt:variant>
        <vt:i4>9</vt:i4>
      </vt:variant>
      <vt:variant>
        <vt:i4>0</vt:i4>
      </vt:variant>
      <vt:variant>
        <vt:i4>5</vt:i4>
      </vt:variant>
      <vt:variant>
        <vt:lpwstr>http://www.linternaute.com/femmes/cuisine/cgi/mail/envoyer_recette.php?f_id_recette=329274</vt:lpwstr>
      </vt:variant>
      <vt:variant>
        <vt:lpwstr/>
      </vt:variant>
      <vt:variant>
        <vt:i4>8126561</vt:i4>
      </vt:variant>
      <vt:variant>
        <vt:i4>6</vt:i4>
      </vt:variant>
      <vt:variant>
        <vt:i4>0</vt:i4>
      </vt:variant>
      <vt:variant>
        <vt:i4>5</vt:i4>
      </vt:variant>
      <vt:variant>
        <vt:lpwstr>javascript:openWindow('/cgi/recette/imprimer.php?f_id_recette=329274&amp;f_cle_recette=1117803009');</vt:lpwstr>
      </vt:variant>
      <vt:variant>
        <vt:lpwstr/>
      </vt:variant>
      <vt:variant>
        <vt:i4>7012455</vt:i4>
      </vt:variant>
      <vt:variant>
        <vt:i4>0</vt:i4>
      </vt:variant>
      <vt:variant>
        <vt:i4>0</vt:i4>
      </vt:variant>
      <vt:variant>
        <vt:i4>5</vt:i4>
      </vt:variant>
      <vt:variant>
        <vt:lpwstr>http://www.linternaute.com/femmes/cuisine/recette/329274/1117803009/serradura.shtml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Serradura</dc:title>
  <dc:creator>LSD Ghost</dc:creator>
  <cp:lastModifiedBy>MILLION Sylviane</cp:lastModifiedBy>
  <cp:revision>2</cp:revision>
  <dcterms:created xsi:type="dcterms:W3CDTF">2014-09-12T09:52:00Z</dcterms:created>
  <dcterms:modified xsi:type="dcterms:W3CDTF">2014-09-12T09:52:00Z</dcterms:modified>
</cp:coreProperties>
</file>