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F9F" w:rsidRPr="00E25F9F" w:rsidRDefault="00E25F9F" w:rsidP="00E25F9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proofErr w:type="spellStart"/>
      <w:r w:rsidRPr="00E25F9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>Semifreddo</w:t>
      </w:r>
      <w:proofErr w:type="spellEnd"/>
      <w:r w:rsidRPr="00E25F9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 xml:space="preserve"> au chocolat meringué</w:t>
      </w:r>
      <w:r>
        <w:rPr>
          <w:noProof/>
          <w:lang w:eastAsia="fr-FR"/>
        </w:rPr>
        <w:drawing>
          <wp:inline distT="0" distB="0" distL="0" distR="0">
            <wp:extent cx="5760720" cy="3991334"/>
            <wp:effectExtent l="19050" t="0" r="0" b="0"/>
            <wp:docPr id="3" name="theVisuel" descr="Semifreddo au chocolat meringu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eVisuel" descr="Semifreddo au chocolat meringué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9913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5F9F" w:rsidRPr="00E25F9F" w:rsidRDefault="00E25F9F" w:rsidP="00E25F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25F9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Dessert  -  Facile  -  Par Aglaé Blin-Gayet </w:t>
      </w:r>
    </w:p>
    <w:p w:rsidR="00E25F9F" w:rsidRPr="00E25F9F" w:rsidRDefault="00E25F9F" w:rsidP="00E25F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25F9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 -   - 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20"/>
      </w:tblGrid>
      <w:tr w:rsidR="00E25F9F" w:rsidRPr="00E25F9F" w:rsidTr="00E25F9F">
        <w:trPr>
          <w:tblCellSpacing w:w="0" w:type="dxa"/>
        </w:trPr>
        <w:tc>
          <w:tcPr>
            <w:tcW w:w="0" w:type="auto"/>
            <w:vAlign w:val="center"/>
            <w:hideMark/>
          </w:tcPr>
          <w:p w:rsidR="00E25F9F" w:rsidRPr="00E25F9F" w:rsidRDefault="00E25F9F" w:rsidP="00E25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E25F9F" w:rsidRPr="00E25F9F" w:rsidTr="00E25F9F">
        <w:trPr>
          <w:tblCellSpacing w:w="0" w:type="dxa"/>
        </w:trPr>
        <w:tc>
          <w:tcPr>
            <w:tcW w:w="0" w:type="auto"/>
            <w:vAlign w:val="center"/>
            <w:hideMark/>
          </w:tcPr>
          <w:p w:rsidR="00E25F9F" w:rsidRPr="00E25F9F" w:rsidRDefault="00E25F9F" w:rsidP="00E25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E25F9F" w:rsidRPr="00E25F9F" w:rsidTr="00E25F9F">
        <w:trPr>
          <w:tblCellSpacing w:w="0" w:type="dxa"/>
        </w:trPr>
        <w:tc>
          <w:tcPr>
            <w:tcW w:w="0" w:type="auto"/>
            <w:vAlign w:val="center"/>
            <w:hideMark/>
          </w:tcPr>
          <w:p w:rsidR="00E25F9F" w:rsidRPr="00E25F9F" w:rsidRDefault="00E25F9F" w:rsidP="00E25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6" w:history="1">
              <w:r w:rsidRPr="00E25F9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0</w:t>
              </w:r>
            </w:hyperlink>
          </w:p>
        </w:tc>
      </w:tr>
      <w:tr w:rsidR="00E25F9F" w:rsidRPr="00E25F9F" w:rsidTr="00E25F9F">
        <w:trPr>
          <w:tblCellSpacing w:w="0" w:type="dxa"/>
        </w:trPr>
        <w:tc>
          <w:tcPr>
            <w:tcW w:w="0" w:type="auto"/>
            <w:vAlign w:val="center"/>
            <w:hideMark/>
          </w:tcPr>
          <w:p w:rsidR="00E25F9F" w:rsidRPr="00E25F9F" w:rsidRDefault="00E25F9F" w:rsidP="00E25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7" w:history="1">
              <w:r w:rsidRPr="00E25F9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0</w:t>
              </w:r>
            </w:hyperlink>
          </w:p>
        </w:tc>
      </w:tr>
      <w:tr w:rsidR="00E25F9F" w:rsidRPr="00E25F9F" w:rsidTr="00E25F9F">
        <w:trPr>
          <w:tblCellSpacing w:w="0" w:type="dxa"/>
        </w:trPr>
        <w:tc>
          <w:tcPr>
            <w:tcW w:w="0" w:type="auto"/>
            <w:vAlign w:val="center"/>
            <w:hideMark/>
          </w:tcPr>
          <w:p w:rsidR="00E25F9F" w:rsidRPr="00E25F9F" w:rsidRDefault="00E25F9F" w:rsidP="00E25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E25F9F" w:rsidRPr="00E25F9F" w:rsidTr="00E25F9F">
        <w:trPr>
          <w:tblCellSpacing w:w="0" w:type="dxa"/>
        </w:trPr>
        <w:tc>
          <w:tcPr>
            <w:tcW w:w="0" w:type="auto"/>
            <w:vAlign w:val="center"/>
            <w:hideMark/>
          </w:tcPr>
          <w:p w:rsidR="00E25F9F" w:rsidRPr="00E25F9F" w:rsidRDefault="00E25F9F" w:rsidP="00E25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8" w:history="1">
              <w:r w:rsidRPr="00E25F9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0</w:t>
              </w:r>
            </w:hyperlink>
          </w:p>
        </w:tc>
      </w:tr>
    </w:tbl>
    <w:p w:rsidR="00E25F9F" w:rsidRPr="00E25F9F" w:rsidRDefault="00E25F9F" w:rsidP="00E25F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lastRenderedPageBreak/>
        <w:drawing>
          <wp:inline distT="0" distB="0" distL="0" distR="0">
            <wp:extent cx="3048000" cy="3048000"/>
            <wp:effectExtent l="19050" t="0" r="0" b="0"/>
            <wp:docPr id="1" name="Image 1" descr="Sémifreddo au chocolat meringu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émifreddo au chocolat meringué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5F9F" w:rsidRPr="00E25F9F" w:rsidRDefault="00E25F9F" w:rsidP="00E25F9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25F9F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20 min </w:t>
      </w:r>
      <w:r w:rsidRPr="00E25F9F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de préparation </w:t>
      </w:r>
    </w:p>
    <w:p w:rsidR="00E25F9F" w:rsidRPr="00E25F9F" w:rsidRDefault="00E25F9F" w:rsidP="00E25F9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E25F9F" w:rsidRPr="00E25F9F" w:rsidRDefault="00E25F9F" w:rsidP="00E25F9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25F9F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5 min </w:t>
      </w:r>
      <w:r w:rsidRPr="00E25F9F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de cuisson </w:t>
      </w:r>
    </w:p>
    <w:p w:rsidR="00E25F9F" w:rsidRPr="00E25F9F" w:rsidRDefault="00E25F9F" w:rsidP="00E25F9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E25F9F" w:rsidRPr="00E25F9F" w:rsidRDefault="00E25F9F" w:rsidP="00E25F9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25F9F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Elevé </w:t>
      </w:r>
      <w:r w:rsidRPr="00E25F9F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en calorie </w:t>
      </w:r>
    </w:p>
    <w:p w:rsidR="00E25F9F" w:rsidRPr="00E25F9F" w:rsidRDefault="00E25F9F" w:rsidP="00E25F9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E25F9F" w:rsidRPr="00E25F9F" w:rsidRDefault="00E25F9F" w:rsidP="00E25F9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25F9F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Bon marché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737"/>
        <w:gridCol w:w="1806"/>
        <w:gridCol w:w="1886"/>
      </w:tblGrid>
      <w:tr w:rsidR="00E25F9F" w:rsidRPr="00E25F9F" w:rsidTr="00E25F9F">
        <w:trPr>
          <w:tblCellSpacing w:w="0" w:type="dxa"/>
        </w:trPr>
        <w:tc>
          <w:tcPr>
            <w:tcW w:w="0" w:type="auto"/>
            <w:noWrap/>
            <w:vAlign w:val="bottom"/>
            <w:hideMark/>
          </w:tcPr>
          <w:p w:rsidR="00E25F9F" w:rsidRPr="00E25F9F" w:rsidRDefault="00E25F9F" w:rsidP="00E25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0" w:history="1">
              <w:r w:rsidRPr="00E25F9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Ça a l'air bon (20)</w:t>
              </w:r>
            </w:hyperlink>
          </w:p>
        </w:tc>
        <w:tc>
          <w:tcPr>
            <w:tcW w:w="0" w:type="auto"/>
            <w:noWrap/>
            <w:vAlign w:val="bottom"/>
            <w:hideMark/>
          </w:tcPr>
          <w:p w:rsidR="00E25F9F" w:rsidRPr="00E25F9F" w:rsidRDefault="00E25F9F" w:rsidP="00E25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1" w:history="1">
              <w:r w:rsidRPr="00E25F9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Testé et adoré (61)</w:t>
              </w:r>
            </w:hyperlink>
          </w:p>
        </w:tc>
        <w:tc>
          <w:tcPr>
            <w:tcW w:w="0" w:type="auto"/>
            <w:noWrap/>
            <w:vAlign w:val="bottom"/>
            <w:hideMark/>
          </w:tcPr>
          <w:p w:rsidR="00E25F9F" w:rsidRPr="00E25F9F" w:rsidRDefault="00E25F9F" w:rsidP="00E25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2" w:history="1">
              <w:r w:rsidRPr="00E25F9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Envie de tester (17)</w:t>
              </w:r>
            </w:hyperlink>
          </w:p>
        </w:tc>
      </w:tr>
    </w:tbl>
    <w:p w:rsidR="00E25F9F" w:rsidRPr="00E25F9F" w:rsidRDefault="00E25F9F" w:rsidP="00E25F9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E25F9F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Ingrédients pour 4 personnes</w:t>
      </w:r>
    </w:p>
    <w:p w:rsidR="00E25F9F" w:rsidRPr="00E25F9F" w:rsidRDefault="00E25F9F" w:rsidP="00E25F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25F9F">
        <w:rPr>
          <w:rFonts w:ascii="Times New Roman" w:eastAsia="Times New Roman" w:hAnsi="Times New Roman" w:cs="Times New Roman"/>
          <w:sz w:val="24"/>
          <w:szCs w:val="24"/>
          <w:lang w:eastAsia="fr-FR"/>
        </w:rPr>
        <w:t>• 200 g de chocolat noir riche en cacao</w:t>
      </w:r>
      <w:r w:rsidRPr="00E25F9F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• 6 œufs</w:t>
      </w:r>
      <w:r w:rsidRPr="00E25F9F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• 100 g de beurre</w:t>
      </w:r>
      <w:r w:rsidRPr="00E25F9F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• 4 grosses meringues (chez le boulanger)</w:t>
      </w:r>
      <w:r w:rsidRPr="00E25F9F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• 3 clémentines confites</w:t>
      </w:r>
      <w:r w:rsidRPr="00E25F9F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• 1 pincée de sel</w:t>
      </w:r>
    </w:p>
    <w:p w:rsidR="00E25F9F" w:rsidRPr="00E25F9F" w:rsidRDefault="00E25F9F" w:rsidP="00E25F9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E25F9F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Etapes de préparation</w:t>
      </w:r>
    </w:p>
    <w:p w:rsidR="00E25F9F" w:rsidRPr="00E25F9F" w:rsidRDefault="00E25F9F" w:rsidP="00E25F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25F9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1 Cassez le chocolat en morceaux. Faites-les fondre avec le beurre au bain-marie (ou au micro-ondes à puissance moyenne) puis lissez le mélange. </w:t>
      </w:r>
      <w:r w:rsidRPr="00E25F9F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2 Séparez les jaunes des blancs d'œufs. Mélangez les jaunes au chocolat tiédi. </w:t>
      </w:r>
      <w:r w:rsidRPr="00E25F9F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E25F9F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 xml:space="preserve">3 Montez les blancs d'œufs en neige ferme avec 1 pincée de sel. Incorporez-les délicatement à la préparation précédente. </w:t>
      </w:r>
      <w:r w:rsidRPr="00E25F9F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4 Ecrasez grossièrement les meringues entre vos mains. Incorporez-les également à la mousse. Versez-la dans un moule. Réservez au congélateur 6 h minimum ou jusqu'au lendemain. </w:t>
      </w:r>
      <w:r w:rsidRPr="00E25F9F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5 Démoulez la mousse à la sortie du congélateur. Décorez de clémentines confites coupées en tranches. Laissez en attente 15 min à température ambiante avant de servir. </w:t>
      </w:r>
    </w:p>
    <w:p w:rsidR="00416ADF" w:rsidRDefault="00416ADF"/>
    <w:sectPr w:rsidR="00416ADF" w:rsidSect="00416A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C220CC"/>
    <w:multiLevelType w:val="multilevel"/>
    <w:tmpl w:val="416EA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E25F9F"/>
    <w:rsid w:val="00416ADF"/>
    <w:rsid w:val="00E25F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6ADF"/>
  </w:style>
  <w:style w:type="paragraph" w:styleId="Titre1">
    <w:name w:val="heading 1"/>
    <w:basedOn w:val="Normal"/>
    <w:link w:val="Titre1Car"/>
    <w:uiPriority w:val="9"/>
    <w:qFormat/>
    <w:rsid w:val="00E25F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E25F9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25F9F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E25F9F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category">
    <w:name w:val="category"/>
    <w:basedOn w:val="Policepardfaut"/>
    <w:rsid w:val="00E25F9F"/>
  </w:style>
  <w:style w:type="character" w:customStyle="1" w:styleId="difficulty">
    <w:name w:val="difficulty"/>
    <w:basedOn w:val="Policepardfaut"/>
    <w:rsid w:val="00E25F9F"/>
  </w:style>
  <w:style w:type="character" w:customStyle="1" w:styleId="author">
    <w:name w:val="author"/>
    <w:basedOn w:val="Policepardfaut"/>
    <w:rsid w:val="00E25F9F"/>
  </w:style>
  <w:style w:type="character" w:styleId="Lienhypertexte">
    <w:name w:val="Hyperlink"/>
    <w:basedOn w:val="Policepardfaut"/>
    <w:uiPriority w:val="99"/>
    <w:semiHidden/>
    <w:unhideWhenUsed/>
    <w:rsid w:val="00E25F9F"/>
    <w:rPr>
      <w:color w:val="0000FF"/>
      <w:u w:val="single"/>
    </w:rPr>
  </w:style>
  <w:style w:type="character" w:customStyle="1" w:styleId="count">
    <w:name w:val="count"/>
    <w:basedOn w:val="Policepardfaut"/>
    <w:rsid w:val="00E25F9F"/>
  </w:style>
  <w:style w:type="character" w:customStyle="1" w:styleId="preparationtime">
    <w:name w:val="preparationtime"/>
    <w:basedOn w:val="Policepardfaut"/>
    <w:rsid w:val="00E25F9F"/>
  </w:style>
  <w:style w:type="character" w:customStyle="1" w:styleId="cooktime">
    <w:name w:val="cooktime"/>
    <w:basedOn w:val="Policepardfaut"/>
    <w:rsid w:val="00E25F9F"/>
  </w:style>
  <w:style w:type="character" w:customStyle="1" w:styleId="calories">
    <w:name w:val="calories"/>
    <w:basedOn w:val="Policepardfaut"/>
    <w:rsid w:val="00E25F9F"/>
  </w:style>
  <w:style w:type="character" w:customStyle="1" w:styleId="price">
    <w:name w:val="price"/>
    <w:basedOn w:val="Policepardfaut"/>
    <w:rsid w:val="00E25F9F"/>
  </w:style>
  <w:style w:type="character" w:customStyle="1" w:styleId="button-reaction-taste">
    <w:name w:val="button-reaction-taste"/>
    <w:basedOn w:val="Policepardfaut"/>
    <w:rsid w:val="00E25F9F"/>
  </w:style>
  <w:style w:type="character" w:customStyle="1" w:styleId="button-reaction-whish">
    <w:name w:val="button-reaction-whish"/>
    <w:basedOn w:val="Policepardfaut"/>
    <w:rsid w:val="00E25F9F"/>
  </w:style>
  <w:style w:type="character" w:customStyle="1" w:styleId="button-reaction-like">
    <w:name w:val="button-reaction-like"/>
    <w:basedOn w:val="Policepardfaut"/>
    <w:rsid w:val="00E25F9F"/>
  </w:style>
  <w:style w:type="paragraph" w:styleId="NormalWeb">
    <w:name w:val="Normal (Web)"/>
    <w:basedOn w:val="Normal"/>
    <w:uiPriority w:val="99"/>
    <w:semiHidden/>
    <w:unhideWhenUsed/>
    <w:rsid w:val="00E25F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25F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25F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5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59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85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302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250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27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95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79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114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866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504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755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33348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400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168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9835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002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507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0723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94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65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93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284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459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115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9131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8443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3005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010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691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2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07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44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786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28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67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;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javascript:void(0);" TargetMode="External"/><Relationship Id="rId12" Type="http://schemas.openxmlformats.org/officeDocument/2006/relationships/hyperlink" Target="javascript:void(0)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void(0);" TargetMode="External"/><Relationship Id="rId11" Type="http://schemas.openxmlformats.org/officeDocument/2006/relationships/hyperlink" Target="javascript:void(0)" TargetMode="External"/><Relationship Id="rId5" Type="http://schemas.openxmlformats.org/officeDocument/2006/relationships/image" Target="media/image1.jpeg"/><Relationship Id="rId10" Type="http://schemas.openxmlformats.org/officeDocument/2006/relationships/hyperlink" Target="javascript:void(0)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209</Words>
  <Characters>1150</Characters>
  <Application>Microsoft Office Word</Application>
  <DocSecurity>0</DocSecurity>
  <Lines>9</Lines>
  <Paragraphs>2</Paragraphs>
  <ScaleCrop>false</ScaleCrop>
  <Company/>
  <LinksUpToDate>false</LinksUpToDate>
  <CharactersWithSpaces>1357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1</cp:revision>
  <dcterms:created xsi:type="dcterms:W3CDTF">2014-04-26T05:44:00Z</dcterms:created>
  <dcterms:modified xsi:type="dcterms:W3CDTF">2014-04-26T05:44:00Z</dcterms:modified>
</cp:coreProperties>
</file>