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5B4B" w:rsidRPr="003F5B4B" w:rsidRDefault="003F5B4B" w:rsidP="0008006F">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r w:rsidRPr="003F5B4B">
        <w:rPr>
          <w:rFonts w:ascii="Times New Roman" w:eastAsia="Times New Roman" w:hAnsi="Times New Roman" w:cs="Times New Roman"/>
          <w:b/>
          <w:bCs/>
          <w:kern w:val="36"/>
          <w:sz w:val="48"/>
          <w:szCs w:val="48"/>
          <w:lang w:eastAsia="fr-FR"/>
        </w:rPr>
        <w:t>Gâteau Damier pistache et chocolat</w:t>
      </w:r>
      <w:r>
        <w:rPr>
          <w:noProof/>
          <w:lang w:eastAsia="fr-FR"/>
        </w:rPr>
        <w:drawing>
          <wp:inline distT="0" distB="0" distL="0" distR="0">
            <wp:extent cx="6153150" cy="4029075"/>
            <wp:effectExtent l="0" t="0" r="0" b="0"/>
            <wp:docPr id="23" name="fancybox-img" descr="http://icu.linter.fr/750/1006516/1054107139/gateau-damier-pistache-et-chocol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icu.linter.fr/750/1006516/1054107139/gateau-damier-pistache-et-chocolat.jpg"/>
                    <pic:cNvPicPr>
                      <a:picLocks noChangeAspect="1" noChangeArrowheads="1"/>
                    </pic:cNvPicPr>
                  </pic:nvPicPr>
                  <pic:blipFill>
                    <a:blip r:embed="rId6"/>
                    <a:srcRect/>
                    <a:stretch>
                      <a:fillRect/>
                    </a:stretch>
                  </pic:blipFill>
                  <pic:spPr bwMode="auto">
                    <a:xfrm>
                      <a:off x="0" y="0"/>
                      <a:ext cx="6159326" cy="4033119"/>
                    </a:xfrm>
                    <a:prstGeom prst="rect">
                      <a:avLst/>
                    </a:prstGeom>
                    <a:noFill/>
                    <a:ln w="9525">
                      <a:noFill/>
                      <a:miter lim="800000"/>
                      <a:headEnd/>
                      <a:tailEnd/>
                    </a:ln>
                  </pic:spPr>
                </pic:pic>
              </a:graphicData>
            </a:graphic>
          </wp:inline>
        </w:drawing>
      </w:r>
    </w:p>
    <w:p w:rsidR="003F5B4B" w:rsidRPr="003F5B4B" w:rsidRDefault="003F5B4B" w:rsidP="003F5B4B">
      <w:pPr>
        <w:spacing w:before="100" w:beforeAutospacing="1" w:after="100" w:afterAutospacing="1" w:line="240" w:lineRule="auto"/>
        <w:rPr>
          <w:rFonts w:ascii="Times New Roman" w:eastAsia="Times New Roman" w:hAnsi="Times New Roman" w:cs="Times New Roman"/>
          <w:sz w:val="24"/>
          <w:szCs w:val="24"/>
          <w:lang w:eastAsia="fr-FR"/>
        </w:rPr>
      </w:pPr>
      <w:r w:rsidRPr="003F5B4B">
        <w:rPr>
          <w:rFonts w:ascii="Times New Roman" w:eastAsia="Times New Roman" w:hAnsi="Times New Roman" w:cs="Times New Roman"/>
          <w:sz w:val="24"/>
          <w:szCs w:val="24"/>
          <w:lang w:eastAsia="fr-FR"/>
        </w:rPr>
        <w:t>Ingrédients / pour 12 personnes</w:t>
      </w:r>
    </w:p>
    <w:p w:rsidR="003F5B4B" w:rsidRPr="00D6513E" w:rsidRDefault="003F5B4B" w:rsidP="00D6513E">
      <w:pPr>
        <w:spacing w:after="0" w:line="240" w:lineRule="auto"/>
        <w:ind w:left="360"/>
        <w:rPr>
          <w:rFonts w:ascii="Times New Roman" w:eastAsia="Times New Roman" w:hAnsi="Times New Roman" w:cs="Times New Roman"/>
          <w:b/>
          <w:color w:val="FF0000"/>
          <w:sz w:val="24"/>
          <w:szCs w:val="24"/>
          <w:lang w:eastAsia="fr-FR"/>
        </w:rPr>
      </w:pPr>
      <w:r w:rsidRPr="00D6513E">
        <w:rPr>
          <w:rFonts w:ascii="Times New Roman" w:eastAsia="Times New Roman" w:hAnsi="Times New Roman" w:cs="Times New Roman"/>
          <w:b/>
          <w:color w:val="FF0000"/>
          <w:sz w:val="24"/>
          <w:szCs w:val="24"/>
          <w:lang w:eastAsia="fr-FR"/>
        </w:rPr>
        <w:t xml:space="preserve">Pour le </w:t>
      </w:r>
      <w:hyperlink r:id="rId7" w:history="1">
        <w:r w:rsidRPr="00D6513E">
          <w:rPr>
            <w:rFonts w:ascii="Times New Roman" w:eastAsia="Times New Roman" w:hAnsi="Times New Roman" w:cs="Times New Roman"/>
            <w:b/>
            <w:color w:val="FF0000"/>
            <w:sz w:val="24"/>
            <w:szCs w:val="24"/>
            <w:u w:val="single"/>
            <w:lang w:eastAsia="fr-FR"/>
          </w:rPr>
          <w:t>gâteau</w:t>
        </w:r>
      </w:hyperlink>
      <w:r w:rsidRPr="00D6513E">
        <w:rPr>
          <w:rFonts w:ascii="Times New Roman" w:eastAsia="Times New Roman" w:hAnsi="Times New Roman" w:cs="Times New Roman"/>
          <w:b/>
          <w:color w:val="FF0000"/>
          <w:sz w:val="24"/>
          <w:szCs w:val="24"/>
          <w:lang w:eastAsia="fr-FR"/>
        </w:rPr>
        <w:t xml:space="preserve"> au </w:t>
      </w:r>
      <w:hyperlink r:id="rId8" w:history="1">
        <w:r w:rsidRPr="00D6513E">
          <w:rPr>
            <w:rFonts w:ascii="Times New Roman" w:eastAsia="Times New Roman" w:hAnsi="Times New Roman" w:cs="Times New Roman"/>
            <w:b/>
            <w:color w:val="FF0000"/>
            <w:sz w:val="24"/>
            <w:szCs w:val="24"/>
            <w:u w:val="single"/>
            <w:lang w:eastAsia="fr-FR"/>
          </w:rPr>
          <w:t>chocolat</w:t>
        </w:r>
      </w:hyperlink>
      <w:r w:rsidRPr="00D6513E">
        <w:rPr>
          <w:rFonts w:ascii="Times New Roman" w:eastAsia="Times New Roman" w:hAnsi="Times New Roman" w:cs="Times New Roman"/>
          <w:b/>
          <w:color w:val="FF0000"/>
          <w:sz w:val="24"/>
          <w:szCs w:val="24"/>
          <w:lang w:eastAsia="fr-FR"/>
        </w:rPr>
        <w:t xml:space="preserve"> :</w:t>
      </w:r>
    </w:p>
    <w:p w:rsidR="003F5B4B" w:rsidRPr="003F5B4B" w:rsidRDefault="003F5B4B" w:rsidP="00D6513E">
      <w:pPr>
        <w:numPr>
          <w:ilvl w:val="0"/>
          <w:numId w:val="1"/>
        </w:numPr>
        <w:spacing w:after="0" w:line="240" w:lineRule="auto"/>
        <w:rPr>
          <w:rFonts w:ascii="Times New Roman" w:eastAsia="Times New Roman" w:hAnsi="Times New Roman" w:cs="Times New Roman"/>
          <w:sz w:val="24"/>
          <w:szCs w:val="24"/>
          <w:lang w:eastAsia="fr-FR"/>
        </w:rPr>
      </w:pPr>
      <w:r w:rsidRPr="003F5B4B">
        <w:rPr>
          <w:rFonts w:ascii="Times New Roman" w:eastAsia="Times New Roman" w:hAnsi="Times New Roman" w:cs="Times New Roman"/>
          <w:sz w:val="24"/>
          <w:szCs w:val="24"/>
          <w:lang w:eastAsia="fr-FR"/>
        </w:rPr>
        <w:t xml:space="preserve">1 </w:t>
      </w:r>
      <w:hyperlink r:id="rId9" w:history="1">
        <w:r w:rsidRPr="003F5B4B">
          <w:rPr>
            <w:rFonts w:ascii="Times New Roman" w:eastAsia="Times New Roman" w:hAnsi="Times New Roman" w:cs="Times New Roman"/>
            <w:color w:val="0000FF"/>
            <w:sz w:val="24"/>
            <w:szCs w:val="24"/>
            <w:u w:val="single"/>
            <w:lang w:eastAsia="fr-FR"/>
          </w:rPr>
          <w:t>yaourt</w:t>
        </w:r>
      </w:hyperlink>
      <w:r w:rsidRPr="003F5B4B">
        <w:rPr>
          <w:rFonts w:ascii="Times New Roman" w:eastAsia="Times New Roman" w:hAnsi="Times New Roman" w:cs="Times New Roman"/>
          <w:sz w:val="24"/>
          <w:szCs w:val="24"/>
          <w:lang w:eastAsia="fr-FR"/>
        </w:rPr>
        <w:t xml:space="preserve"> nature </w:t>
      </w:r>
      <w:hyperlink r:id="rId10" w:history="1">
        <w:r w:rsidRPr="003F5B4B">
          <w:rPr>
            <w:rFonts w:ascii="Times New Roman" w:eastAsia="Times New Roman" w:hAnsi="Times New Roman" w:cs="Times New Roman"/>
            <w:color w:val="0000FF"/>
            <w:sz w:val="24"/>
            <w:szCs w:val="24"/>
            <w:u w:val="single"/>
            <w:lang w:eastAsia="fr-FR"/>
          </w:rPr>
          <w:t>velouté</w:t>
        </w:r>
      </w:hyperlink>
      <w:r w:rsidRPr="003F5B4B">
        <w:rPr>
          <w:rFonts w:ascii="Times New Roman" w:eastAsia="Times New Roman" w:hAnsi="Times New Roman" w:cs="Times New Roman"/>
          <w:sz w:val="24"/>
          <w:szCs w:val="24"/>
          <w:lang w:eastAsia="fr-FR"/>
        </w:rPr>
        <w:t xml:space="preserve"> (125 g : le pot vide servira de mesure)</w:t>
      </w:r>
    </w:p>
    <w:p w:rsidR="003F5B4B" w:rsidRPr="003F5B4B" w:rsidRDefault="003F5B4B" w:rsidP="00D6513E">
      <w:pPr>
        <w:numPr>
          <w:ilvl w:val="0"/>
          <w:numId w:val="1"/>
        </w:numPr>
        <w:spacing w:after="0" w:line="240" w:lineRule="auto"/>
        <w:rPr>
          <w:rFonts w:ascii="Times New Roman" w:eastAsia="Times New Roman" w:hAnsi="Times New Roman" w:cs="Times New Roman"/>
          <w:sz w:val="24"/>
          <w:szCs w:val="24"/>
          <w:lang w:eastAsia="fr-FR"/>
        </w:rPr>
      </w:pPr>
      <w:r w:rsidRPr="003F5B4B">
        <w:rPr>
          <w:rFonts w:ascii="Times New Roman" w:eastAsia="Times New Roman" w:hAnsi="Times New Roman" w:cs="Times New Roman"/>
          <w:sz w:val="24"/>
          <w:szCs w:val="24"/>
          <w:lang w:eastAsia="fr-FR"/>
        </w:rPr>
        <w:t>2 œufs entiers</w:t>
      </w:r>
    </w:p>
    <w:p w:rsidR="003F5B4B" w:rsidRPr="003F5B4B" w:rsidRDefault="003F5B4B" w:rsidP="00D6513E">
      <w:pPr>
        <w:numPr>
          <w:ilvl w:val="0"/>
          <w:numId w:val="1"/>
        </w:numPr>
        <w:spacing w:after="0" w:line="240" w:lineRule="auto"/>
        <w:rPr>
          <w:rFonts w:ascii="Times New Roman" w:eastAsia="Times New Roman" w:hAnsi="Times New Roman" w:cs="Times New Roman"/>
          <w:sz w:val="24"/>
          <w:szCs w:val="24"/>
          <w:lang w:eastAsia="fr-FR"/>
        </w:rPr>
      </w:pPr>
      <w:r w:rsidRPr="003F5B4B">
        <w:rPr>
          <w:rFonts w:ascii="Times New Roman" w:eastAsia="Times New Roman" w:hAnsi="Times New Roman" w:cs="Times New Roman"/>
          <w:sz w:val="24"/>
          <w:szCs w:val="24"/>
          <w:lang w:eastAsia="fr-FR"/>
        </w:rPr>
        <w:t xml:space="preserve">1 sachet de </w:t>
      </w:r>
      <w:hyperlink r:id="rId11" w:history="1">
        <w:r w:rsidRPr="003F5B4B">
          <w:rPr>
            <w:rFonts w:ascii="Times New Roman" w:eastAsia="Times New Roman" w:hAnsi="Times New Roman" w:cs="Times New Roman"/>
            <w:color w:val="0000FF"/>
            <w:sz w:val="24"/>
            <w:szCs w:val="24"/>
            <w:u w:val="single"/>
            <w:lang w:eastAsia="fr-FR"/>
          </w:rPr>
          <w:t>levure</w:t>
        </w:r>
      </w:hyperlink>
      <w:r w:rsidRPr="003F5B4B">
        <w:rPr>
          <w:rFonts w:ascii="Times New Roman" w:eastAsia="Times New Roman" w:hAnsi="Times New Roman" w:cs="Times New Roman"/>
          <w:sz w:val="24"/>
          <w:szCs w:val="24"/>
          <w:lang w:eastAsia="fr-FR"/>
        </w:rPr>
        <w:t xml:space="preserve"> chimique</w:t>
      </w:r>
    </w:p>
    <w:p w:rsidR="003F5B4B" w:rsidRPr="003F5B4B" w:rsidRDefault="003F5B4B" w:rsidP="00D6513E">
      <w:pPr>
        <w:numPr>
          <w:ilvl w:val="0"/>
          <w:numId w:val="1"/>
        </w:numPr>
        <w:spacing w:after="0" w:line="240" w:lineRule="auto"/>
        <w:rPr>
          <w:rFonts w:ascii="Times New Roman" w:eastAsia="Times New Roman" w:hAnsi="Times New Roman" w:cs="Times New Roman"/>
          <w:sz w:val="24"/>
          <w:szCs w:val="24"/>
          <w:lang w:eastAsia="fr-FR"/>
        </w:rPr>
      </w:pPr>
      <w:r w:rsidRPr="003F5B4B">
        <w:rPr>
          <w:rFonts w:ascii="Times New Roman" w:eastAsia="Times New Roman" w:hAnsi="Times New Roman" w:cs="Times New Roman"/>
          <w:sz w:val="24"/>
          <w:szCs w:val="24"/>
          <w:lang w:eastAsia="fr-FR"/>
        </w:rPr>
        <w:t xml:space="preserve">2 pots de </w:t>
      </w:r>
      <w:hyperlink r:id="rId12" w:history="1">
        <w:r w:rsidRPr="003F5B4B">
          <w:rPr>
            <w:rFonts w:ascii="Times New Roman" w:eastAsia="Times New Roman" w:hAnsi="Times New Roman" w:cs="Times New Roman"/>
            <w:color w:val="0000FF"/>
            <w:sz w:val="24"/>
            <w:szCs w:val="24"/>
            <w:u w:val="single"/>
            <w:lang w:eastAsia="fr-FR"/>
          </w:rPr>
          <w:t>yaourt</w:t>
        </w:r>
      </w:hyperlink>
      <w:r w:rsidRPr="003F5B4B">
        <w:rPr>
          <w:rFonts w:ascii="Times New Roman" w:eastAsia="Times New Roman" w:hAnsi="Times New Roman" w:cs="Times New Roman"/>
          <w:sz w:val="24"/>
          <w:szCs w:val="24"/>
          <w:lang w:eastAsia="fr-FR"/>
        </w:rPr>
        <w:t xml:space="preserve"> de </w:t>
      </w:r>
      <w:hyperlink r:id="rId13" w:history="1">
        <w:r w:rsidRPr="003F5B4B">
          <w:rPr>
            <w:rFonts w:ascii="Times New Roman" w:eastAsia="Times New Roman" w:hAnsi="Times New Roman" w:cs="Times New Roman"/>
            <w:color w:val="0000FF"/>
            <w:sz w:val="24"/>
            <w:szCs w:val="24"/>
            <w:u w:val="single"/>
            <w:lang w:eastAsia="fr-FR"/>
          </w:rPr>
          <w:t>farine</w:t>
        </w:r>
      </w:hyperlink>
    </w:p>
    <w:p w:rsidR="003F5B4B" w:rsidRPr="003F5B4B" w:rsidRDefault="003F5B4B" w:rsidP="00D6513E">
      <w:pPr>
        <w:numPr>
          <w:ilvl w:val="0"/>
          <w:numId w:val="1"/>
        </w:numPr>
        <w:spacing w:after="0" w:line="240" w:lineRule="auto"/>
        <w:rPr>
          <w:rFonts w:ascii="Times New Roman" w:eastAsia="Times New Roman" w:hAnsi="Times New Roman" w:cs="Times New Roman"/>
          <w:sz w:val="24"/>
          <w:szCs w:val="24"/>
          <w:lang w:eastAsia="fr-FR"/>
        </w:rPr>
      </w:pPr>
      <w:r w:rsidRPr="003F5B4B">
        <w:rPr>
          <w:rFonts w:ascii="Times New Roman" w:eastAsia="Times New Roman" w:hAnsi="Times New Roman" w:cs="Times New Roman"/>
          <w:sz w:val="24"/>
          <w:szCs w:val="24"/>
          <w:lang w:eastAsia="fr-FR"/>
        </w:rPr>
        <w:t xml:space="preserve">1 pot de </w:t>
      </w:r>
      <w:hyperlink r:id="rId14" w:history="1">
        <w:r w:rsidRPr="003F5B4B">
          <w:rPr>
            <w:rFonts w:ascii="Times New Roman" w:eastAsia="Times New Roman" w:hAnsi="Times New Roman" w:cs="Times New Roman"/>
            <w:color w:val="0000FF"/>
            <w:sz w:val="24"/>
            <w:szCs w:val="24"/>
            <w:u w:val="single"/>
            <w:lang w:eastAsia="fr-FR"/>
          </w:rPr>
          <w:t>yaourt</w:t>
        </w:r>
      </w:hyperlink>
      <w:r w:rsidRPr="003F5B4B">
        <w:rPr>
          <w:rFonts w:ascii="Times New Roman" w:eastAsia="Times New Roman" w:hAnsi="Times New Roman" w:cs="Times New Roman"/>
          <w:sz w:val="24"/>
          <w:szCs w:val="24"/>
          <w:lang w:eastAsia="fr-FR"/>
        </w:rPr>
        <w:t xml:space="preserve"> de </w:t>
      </w:r>
      <w:hyperlink r:id="rId15" w:history="1">
        <w:r w:rsidRPr="003F5B4B">
          <w:rPr>
            <w:rFonts w:ascii="Times New Roman" w:eastAsia="Times New Roman" w:hAnsi="Times New Roman" w:cs="Times New Roman"/>
            <w:color w:val="0000FF"/>
            <w:sz w:val="24"/>
            <w:szCs w:val="24"/>
            <w:u w:val="single"/>
            <w:lang w:eastAsia="fr-FR"/>
          </w:rPr>
          <w:t>cacao</w:t>
        </w:r>
      </w:hyperlink>
      <w:r w:rsidRPr="003F5B4B">
        <w:rPr>
          <w:rFonts w:ascii="Times New Roman" w:eastAsia="Times New Roman" w:hAnsi="Times New Roman" w:cs="Times New Roman"/>
          <w:sz w:val="24"/>
          <w:szCs w:val="24"/>
          <w:lang w:eastAsia="fr-FR"/>
        </w:rPr>
        <w:t xml:space="preserve"> en poudre</w:t>
      </w:r>
    </w:p>
    <w:p w:rsidR="003F5B4B" w:rsidRPr="003F5B4B" w:rsidRDefault="003F5B4B" w:rsidP="00D6513E">
      <w:pPr>
        <w:numPr>
          <w:ilvl w:val="0"/>
          <w:numId w:val="1"/>
        </w:numPr>
        <w:spacing w:after="0" w:line="240" w:lineRule="auto"/>
        <w:rPr>
          <w:rFonts w:ascii="Times New Roman" w:eastAsia="Times New Roman" w:hAnsi="Times New Roman" w:cs="Times New Roman"/>
          <w:sz w:val="24"/>
          <w:szCs w:val="24"/>
          <w:lang w:eastAsia="fr-FR"/>
        </w:rPr>
      </w:pPr>
      <w:r w:rsidRPr="003F5B4B">
        <w:rPr>
          <w:rFonts w:ascii="Times New Roman" w:eastAsia="Times New Roman" w:hAnsi="Times New Roman" w:cs="Times New Roman"/>
          <w:sz w:val="24"/>
          <w:szCs w:val="24"/>
          <w:lang w:eastAsia="fr-FR"/>
        </w:rPr>
        <w:t xml:space="preserve">1 pot et demi de </w:t>
      </w:r>
      <w:hyperlink r:id="rId16" w:history="1">
        <w:r w:rsidRPr="003F5B4B">
          <w:rPr>
            <w:rFonts w:ascii="Times New Roman" w:eastAsia="Times New Roman" w:hAnsi="Times New Roman" w:cs="Times New Roman"/>
            <w:color w:val="0000FF"/>
            <w:sz w:val="24"/>
            <w:szCs w:val="24"/>
            <w:u w:val="single"/>
            <w:lang w:eastAsia="fr-FR"/>
          </w:rPr>
          <w:t>sucre</w:t>
        </w:r>
      </w:hyperlink>
      <w:r w:rsidRPr="003F5B4B">
        <w:rPr>
          <w:rFonts w:ascii="Times New Roman" w:eastAsia="Times New Roman" w:hAnsi="Times New Roman" w:cs="Times New Roman"/>
          <w:sz w:val="24"/>
          <w:szCs w:val="24"/>
          <w:lang w:eastAsia="fr-FR"/>
        </w:rPr>
        <w:t xml:space="preserve"> en poudre</w:t>
      </w:r>
    </w:p>
    <w:p w:rsidR="003F5B4B" w:rsidRPr="003F5B4B" w:rsidRDefault="003F5B4B" w:rsidP="00D6513E">
      <w:pPr>
        <w:numPr>
          <w:ilvl w:val="0"/>
          <w:numId w:val="1"/>
        </w:numPr>
        <w:spacing w:after="0" w:line="240" w:lineRule="auto"/>
        <w:rPr>
          <w:rFonts w:ascii="Times New Roman" w:eastAsia="Times New Roman" w:hAnsi="Times New Roman" w:cs="Times New Roman"/>
          <w:sz w:val="24"/>
          <w:szCs w:val="24"/>
          <w:lang w:eastAsia="fr-FR"/>
        </w:rPr>
      </w:pPr>
      <w:r w:rsidRPr="003F5B4B">
        <w:rPr>
          <w:rFonts w:ascii="Times New Roman" w:eastAsia="Times New Roman" w:hAnsi="Times New Roman" w:cs="Times New Roman"/>
          <w:sz w:val="24"/>
          <w:szCs w:val="24"/>
          <w:lang w:eastAsia="fr-FR"/>
        </w:rPr>
        <w:t xml:space="preserve">2 sachets de </w:t>
      </w:r>
      <w:hyperlink r:id="rId17" w:history="1">
        <w:r w:rsidRPr="003F5B4B">
          <w:rPr>
            <w:rFonts w:ascii="Times New Roman" w:eastAsia="Times New Roman" w:hAnsi="Times New Roman" w:cs="Times New Roman"/>
            <w:color w:val="0000FF"/>
            <w:sz w:val="24"/>
            <w:szCs w:val="24"/>
            <w:u w:val="single"/>
            <w:lang w:eastAsia="fr-FR"/>
          </w:rPr>
          <w:t>sucre</w:t>
        </w:r>
      </w:hyperlink>
      <w:r w:rsidRPr="003F5B4B">
        <w:rPr>
          <w:rFonts w:ascii="Times New Roman" w:eastAsia="Times New Roman" w:hAnsi="Times New Roman" w:cs="Times New Roman"/>
          <w:sz w:val="24"/>
          <w:szCs w:val="24"/>
          <w:lang w:eastAsia="fr-FR"/>
        </w:rPr>
        <w:t xml:space="preserve"> vanillé</w:t>
      </w:r>
    </w:p>
    <w:p w:rsidR="003F5B4B" w:rsidRPr="003F5B4B" w:rsidRDefault="003F5B4B" w:rsidP="00D6513E">
      <w:pPr>
        <w:numPr>
          <w:ilvl w:val="0"/>
          <w:numId w:val="1"/>
        </w:numPr>
        <w:spacing w:after="0" w:line="240" w:lineRule="auto"/>
        <w:rPr>
          <w:rFonts w:ascii="Times New Roman" w:eastAsia="Times New Roman" w:hAnsi="Times New Roman" w:cs="Times New Roman"/>
          <w:sz w:val="24"/>
          <w:szCs w:val="24"/>
          <w:lang w:eastAsia="fr-FR"/>
        </w:rPr>
      </w:pPr>
      <w:r w:rsidRPr="003F5B4B">
        <w:rPr>
          <w:rFonts w:ascii="Times New Roman" w:eastAsia="Times New Roman" w:hAnsi="Times New Roman" w:cs="Times New Roman"/>
          <w:sz w:val="24"/>
          <w:szCs w:val="24"/>
          <w:lang w:eastAsia="fr-FR"/>
        </w:rPr>
        <w:t xml:space="preserve">1 pot de </w:t>
      </w:r>
      <w:hyperlink r:id="rId18" w:history="1">
        <w:r w:rsidRPr="003F5B4B">
          <w:rPr>
            <w:rFonts w:ascii="Times New Roman" w:eastAsia="Times New Roman" w:hAnsi="Times New Roman" w:cs="Times New Roman"/>
            <w:color w:val="0000FF"/>
            <w:sz w:val="24"/>
            <w:szCs w:val="24"/>
            <w:u w:val="single"/>
            <w:lang w:eastAsia="fr-FR"/>
          </w:rPr>
          <w:t>yaourt</w:t>
        </w:r>
      </w:hyperlink>
      <w:r w:rsidRPr="003F5B4B">
        <w:rPr>
          <w:rFonts w:ascii="Times New Roman" w:eastAsia="Times New Roman" w:hAnsi="Times New Roman" w:cs="Times New Roman"/>
          <w:sz w:val="24"/>
          <w:szCs w:val="24"/>
          <w:lang w:eastAsia="fr-FR"/>
        </w:rPr>
        <w:t xml:space="preserve"> de </w:t>
      </w:r>
      <w:hyperlink r:id="rId19" w:history="1">
        <w:r w:rsidRPr="003F5B4B">
          <w:rPr>
            <w:rFonts w:ascii="Times New Roman" w:eastAsia="Times New Roman" w:hAnsi="Times New Roman" w:cs="Times New Roman"/>
            <w:color w:val="0000FF"/>
            <w:sz w:val="24"/>
            <w:szCs w:val="24"/>
            <w:u w:val="single"/>
            <w:lang w:eastAsia="fr-FR"/>
          </w:rPr>
          <w:t>beurre</w:t>
        </w:r>
      </w:hyperlink>
      <w:r w:rsidRPr="003F5B4B">
        <w:rPr>
          <w:rFonts w:ascii="Times New Roman" w:eastAsia="Times New Roman" w:hAnsi="Times New Roman" w:cs="Times New Roman"/>
          <w:sz w:val="24"/>
          <w:szCs w:val="24"/>
          <w:lang w:eastAsia="fr-FR"/>
        </w:rPr>
        <w:t xml:space="preserve"> fondu</w:t>
      </w:r>
      <w:r w:rsidR="00D6513E">
        <w:rPr>
          <w:rFonts w:ascii="Times New Roman" w:eastAsia="Times New Roman" w:hAnsi="Times New Roman" w:cs="Times New Roman"/>
          <w:sz w:val="24"/>
          <w:szCs w:val="24"/>
          <w:lang w:eastAsia="fr-FR"/>
        </w:rPr>
        <w:br/>
      </w:r>
    </w:p>
    <w:p w:rsidR="003F5B4B" w:rsidRPr="00D6513E" w:rsidRDefault="003F5B4B" w:rsidP="00D6513E">
      <w:pPr>
        <w:spacing w:after="0" w:line="240" w:lineRule="auto"/>
        <w:ind w:left="360"/>
        <w:rPr>
          <w:rFonts w:ascii="Times New Roman" w:eastAsia="Times New Roman" w:hAnsi="Times New Roman" w:cs="Times New Roman"/>
          <w:b/>
          <w:color w:val="FF0000"/>
          <w:sz w:val="24"/>
          <w:szCs w:val="24"/>
          <w:lang w:eastAsia="fr-FR"/>
        </w:rPr>
      </w:pPr>
      <w:r w:rsidRPr="00D6513E">
        <w:rPr>
          <w:rFonts w:ascii="Times New Roman" w:eastAsia="Times New Roman" w:hAnsi="Times New Roman" w:cs="Times New Roman"/>
          <w:b/>
          <w:color w:val="FF0000"/>
          <w:sz w:val="24"/>
          <w:szCs w:val="24"/>
          <w:lang w:eastAsia="fr-FR"/>
        </w:rPr>
        <w:t xml:space="preserve">Pour </w:t>
      </w:r>
      <w:proofErr w:type="gramStart"/>
      <w:r w:rsidRPr="00D6513E">
        <w:rPr>
          <w:rFonts w:ascii="Times New Roman" w:eastAsia="Times New Roman" w:hAnsi="Times New Roman" w:cs="Times New Roman"/>
          <w:b/>
          <w:color w:val="FF0000"/>
          <w:sz w:val="24"/>
          <w:szCs w:val="24"/>
          <w:lang w:eastAsia="fr-FR"/>
        </w:rPr>
        <w:t xml:space="preserve">la </w:t>
      </w:r>
      <w:hyperlink r:id="rId20" w:history="1">
        <w:r w:rsidRPr="00D6513E">
          <w:rPr>
            <w:rFonts w:ascii="Times New Roman" w:eastAsia="Times New Roman" w:hAnsi="Times New Roman" w:cs="Times New Roman"/>
            <w:b/>
            <w:color w:val="FF0000"/>
            <w:sz w:val="24"/>
            <w:szCs w:val="24"/>
            <w:u w:val="single"/>
            <w:lang w:eastAsia="fr-FR"/>
          </w:rPr>
          <w:t>gâteau</w:t>
        </w:r>
      </w:hyperlink>
      <w:r w:rsidRPr="00D6513E">
        <w:rPr>
          <w:rFonts w:ascii="Times New Roman" w:eastAsia="Times New Roman" w:hAnsi="Times New Roman" w:cs="Times New Roman"/>
          <w:b/>
          <w:color w:val="FF0000"/>
          <w:sz w:val="24"/>
          <w:szCs w:val="24"/>
          <w:lang w:eastAsia="fr-FR"/>
        </w:rPr>
        <w:t xml:space="preserve"> à la </w:t>
      </w:r>
      <w:hyperlink r:id="rId21" w:history="1">
        <w:r w:rsidRPr="00D6513E">
          <w:rPr>
            <w:rFonts w:ascii="Times New Roman" w:eastAsia="Times New Roman" w:hAnsi="Times New Roman" w:cs="Times New Roman"/>
            <w:b/>
            <w:color w:val="FF0000"/>
            <w:sz w:val="24"/>
            <w:szCs w:val="24"/>
            <w:u w:val="single"/>
            <w:lang w:eastAsia="fr-FR"/>
          </w:rPr>
          <w:t>pistache</w:t>
        </w:r>
        <w:proofErr w:type="gramEnd"/>
      </w:hyperlink>
      <w:r w:rsidRPr="00D6513E">
        <w:rPr>
          <w:rFonts w:ascii="Times New Roman" w:eastAsia="Times New Roman" w:hAnsi="Times New Roman" w:cs="Times New Roman"/>
          <w:b/>
          <w:color w:val="FF0000"/>
          <w:sz w:val="24"/>
          <w:szCs w:val="24"/>
          <w:lang w:eastAsia="fr-FR"/>
        </w:rPr>
        <w:t xml:space="preserve"> :</w:t>
      </w:r>
    </w:p>
    <w:p w:rsidR="003F5B4B" w:rsidRPr="003F5B4B" w:rsidRDefault="003F5B4B" w:rsidP="00D6513E">
      <w:pPr>
        <w:numPr>
          <w:ilvl w:val="0"/>
          <w:numId w:val="1"/>
        </w:numPr>
        <w:spacing w:after="0" w:line="240" w:lineRule="auto"/>
        <w:rPr>
          <w:rFonts w:ascii="Times New Roman" w:eastAsia="Times New Roman" w:hAnsi="Times New Roman" w:cs="Times New Roman"/>
          <w:sz w:val="24"/>
          <w:szCs w:val="24"/>
          <w:lang w:eastAsia="fr-FR"/>
        </w:rPr>
      </w:pPr>
      <w:r w:rsidRPr="003F5B4B">
        <w:rPr>
          <w:rFonts w:ascii="Times New Roman" w:eastAsia="Times New Roman" w:hAnsi="Times New Roman" w:cs="Times New Roman"/>
          <w:sz w:val="24"/>
          <w:szCs w:val="24"/>
          <w:lang w:eastAsia="fr-FR"/>
        </w:rPr>
        <w:t xml:space="preserve">1 </w:t>
      </w:r>
      <w:hyperlink r:id="rId22" w:history="1">
        <w:r w:rsidRPr="003F5B4B">
          <w:rPr>
            <w:rFonts w:ascii="Times New Roman" w:eastAsia="Times New Roman" w:hAnsi="Times New Roman" w:cs="Times New Roman"/>
            <w:color w:val="0000FF"/>
            <w:sz w:val="24"/>
            <w:szCs w:val="24"/>
            <w:u w:val="single"/>
            <w:lang w:eastAsia="fr-FR"/>
          </w:rPr>
          <w:t>yaourt</w:t>
        </w:r>
      </w:hyperlink>
      <w:r w:rsidRPr="003F5B4B">
        <w:rPr>
          <w:rFonts w:ascii="Times New Roman" w:eastAsia="Times New Roman" w:hAnsi="Times New Roman" w:cs="Times New Roman"/>
          <w:sz w:val="24"/>
          <w:szCs w:val="24"/>
          <w:lang w:eastAsia="fr-FR"/>
        </w:rPr>
        <w:t xml:space="preserve"> nature </w:t>
      </w:r>
      <w:hyperlink r:id="rId23" w:history="1">
        <w:r w:rsidRPr="003F5B4B">
          <w:rPr>
            <w:rFonts w:ascii="Times New Roman" w:eastAsia="Times New Roman" w:hAnsi="Times New Roman" w:cs="Times New Roman"/>
            <w:color w:val="0000FF"/>
            <w:sz w:val="24"/>
            <w:szCs w:val="24"/>
            <w:u w:val="single"/>
            <w:lang w:eastAsia="fr-FR"/>
          </w:rPr>
          <w:t>velouté</w:t>
        </w:r>
      </w:hyperlink>
      <w:r w:rsidRPr="003F5B4B">
        <w:rPr>
          <w:rFonts w:ascii="Times New Roman" w:eastAsia="Times New Roman" w:hAnsi="Times New Roman" w:cs="Times New Roman"/>
          <w:sz w:val="24"/>
          <w:szCs w:val="24"/>
          <w:lang w:eastAsia="fr-FR"/>
        </w:rPr>
        <w:t xml:space="preserve"> (125 g : le pot vide servira de mesure)</w:t>
      </w:r>
    </w:p>
    <w:p w:rsidR="003F5B4B" w:rsidRPr="003F5B4B" w:rsidRDefault="003F5B4B" w:rsidP="00D6513E">
      <w:pPr>
        <w:numPr>
          <w:ilvl w:val="0"/>
          <w:numId w:val="1"/>
        </w:numPr>
        <w:spacing w:after="0" w:line="240" w:lineRule="auto"/>
        <w:rPr>
          <w:rFonts w:ascii="Times New Roman" w:eastAsia="Times New Roman" w:hAnsi="Times New Roman" w:cs="Times New Roman"/>
          <w:sz w:val="24"/>
          <w:szCs w:val="24"/>
          <w:lang w:eastAsia="fr-FR"/>
        </w:rPr>
      </w:pPr>
      <w:r w:rsidRPr="003F5B4B">
        <w:rPr>
          <w:rFonts w:ascii="Times New Roman" w:eastAsia="Times New Roman" w:hAnsi="Times New Roman" w:cs="Times New Roman"/>
          <w:sz w:val="24"/>
          <w:szCs w:val="24"/>
          <w:lang w:eastAsia="fr-FR"/>
        </w:rPr>
        <w:t>2 œufs entiers</w:t>
      </w:r>
    </w:p>
    <w:p w:rsidR="003F5B4B" w:rsidRPr="003F5B4B" w:rsidRDefault="003F5B4B" w:rsidP="00D6513E">
      <w:pPr>
        <w:numPr>
          <w:ilvl w:val="0"/>
          <w:numId w:val="1"/>
        </w:numPr>
        <w:spacing w:after="0" w:line="240" w:lineRule="auto"/>
        <w:rPr>
          <w:rFonts w:ascii="Times New Roman" w:eastAsia="Times New Roman" w:hAnsi="Times New Roman" w:cs="Times New Roman"/>
          <w:sz w:val="24"/>
          <w:szCs w:val="24"/>
          <w:lang w:eastAsia="fr-FR"/>
        </w:rPr>
      </w:pPr>
      <w:r w:rsidRPr="003F5B4B">
        <w:rPr>
          <w:rFonts w:ascii="Times New Roman" w:eastAsia="Times New Roman" w:hAnsi="Times New Roman" w:cs="Times New Roman"/>
          <w:sz w:val="24"/>
          <w:szCs w:val="24"/>
          <w:lang w:eastAsia="fr-FR"/>
        </w:rPr>
        <w:t xml:space="preserve">1 sachet de </w:t>
      </w:r>
      <w:hyperlink r:id="rId24" w:history="1">
        <w:r w:rsidRPr="003F5B4B">
          <w:rPr>
            <w:rFonts w:ascii="Times New Roman" w:eastAsia="Times New Roman" w:hAnsi="Times New Roman" w:cs="Times New Roman"/>
            <w:color w:val="0000FF"/>
            <w:sz w:val="24"/>
            <w:szCs w:val="24"/>
            <w:u w:val="single"/>
            <w:lang w:eastAsia="fr-FR"/>
          </w:rPr>
          <w:t>levure</w:t>
        </w:r>
      </w:hyperlink>
      <w:r w:rsidRPr="003F5B4B">
        <w:rPr>
          <w:rFonts w:ascii="Times New Roman" w:eastAsia="Times New Roman" w:hAnsi="Times New Roman" w:cs="Times New Roman"/>
          <w:sz w:val="24"/>
          <w:szCs w:val="24"/>
          <w:lang w:eastAsia="fr-FR"/>
        </w:rPr>
        <w:t xml:space="preserve"> chimique</w:t>
      </w:r>
    </w:p>
    <w:p w:rsidR="003F5B4B" w:rsidRPr="003F5B4B" w:rsidRDefault="003F5B4B" w:rsidP="00D6513E">
      <w:pPr>
        <w:numPr>
          <w:ilvl w:val="0"/>
          <w:numId w:val="1"/>
        </w:numPr>
        <w:spacing w:after="0" w:line="240" w:lineRule="auto"/>
        <w:rPr>
          <w:rFonts w:ascii="Times New Roman" w:eastAsia="Times New Roman" w:hAnsi="Times New Roman" w:cs="Times New Roman"/>
          <w:sz w:val="24"/>
          <w:szCs w:val="24"/>
          <w:lang w:eastAsia="fr-FR"/>
        </w:rPr>
      </w:pPr>
      <w:r w:rsidRPr="003F5B4B">
        <w:rPr>
          <w:rFonts w:ascii="Times New Roman" w:eastAsia="Times New Roman" w:hAnsi="Times New Roman" w:cs="Times New Roman"/>
          <w:sz w:val="24"/>
          <w:szCs w:val="24"/>
          <w:lang w:eastAsia="fr-FR"/>
        </w:rPr>
        <w:t xml:space="preserve">2 pots et demi de </w:t>
      </w:r>
      <w:hyperlink r:id="rId25" w:history="1">
        <w:r w:rsidRPr="003F5B4B">
          <w:rPr>
            <w:rFonts w:ascii="Times New Roman" w:eastAsia="Times New Roman" w:hAnsi="Times New Roman" w:cs="Times New Roman"/>
            <w:color w:val="0000FF"/>
            <w:sz w:val="24"/>
            <w:szCs w:val="24"/>
            <w:u w:val="single"/>
            <w:lang w:eastAsia="fr-FR"/>
          </w:rPr>
          <w:t>yaourt</w:t>
        </w:r>
      </w:hyperlink>
      <w:r w:rsidRPr="003F5B4B">
        <w:rPr>
          <w:rFonts w:ascii="Times New Roman" w:eastAsia="Times New Roman" w:hAnsi="Times New Roman" w:cs="Times New Roman"/>
          <w:sz w:val="24"/>
          <w:szCs w:val="24"/>
          <w:lang w:eastAsia="fr-FR"/>
        </w:rPr>
        <w:t xml:space="preserve"> de </w:t>
      </w:r>
      <w:hyperlink r:id="rId26" w:history="1">
        <w:r w:rsidRPr="003F5B4B">
          <w:rPr>
            <w:rFonts w:ascii="Times New Roman" w:eastAsia="Times New Roman" w:hAnsi="Times New Roman" w:cs="Times New Roman"/>
            <w:color w:val="0000FF"/>
            <w:sz w:val="24"/>
            <w:szCs w:val="24"/>
            <w:u w:val="single"/>
            <w:lang w:eastAsia="fr-FR"/>
          </w:rPr>
          <w:t>farine</w:t>
        </w:r>
      </w:hyperlink>
    </w:p>
    <w:p w:rsidR="003F5B4B" w:rsidRPr="003F5B4B" w:rsidRDefault="003F5B4B" w:rsidP="00D6513E">
      <w:pPr>
        <w:numPr>
          <w:ilvl w:val="0"/>
          <w:numId w:val="1"/>
        </w:numPr>
        <w:spacing w:after="0" w:line="240" w:lineRule="auto"/>
        <w:rPr>
          <w:rFonts w:ascii="Times New Roman" w:eastAsia="Times New Roman" w:hAnsi="Times New Roman" w:cs="Times New Roman"/>
          <w:sz w:val="24"/>
          <w:szCs w:val="24"/>
          <w:lang w:eastAsia="fr-FR"/>
        </w:rPr>
      </w:pPr>
      <w:r w:rsidRPr="003F5B4B">
        <w:rPr>
          <w:rFonts w:ascii="Times New Roman" w:eastAsia="Times New Roman" w:hAnsi="Times New Roman" w:cs="Times New Roman"/>
          <w:sz w:val="24"/>
          <w:szCs w:val="24"/>
          <w:lang w:eastAsia="fr-FR"/>
        </w:rPr>
        <w:t xml:space="preserve">1 pot et demi de </w:t>
      </w:r>
      <w:hyperlink r:id="rId27" w:history="1">
        <w:r w:rsidRPr="003F5B4B">
          <w:rPr>
            <w:rFonts w:ascii="Times New Roman" w:eastAsia="Times New Roman" w:hAnsi="Times New Roman" w:cs="Times New Roman"/>
            <w:color w:val="0000FF"/>
            <w:sz w:val="24"/>
            <w:szCs w:val="24"/>
            <w:u w:val="single"/>
            <w:lang w:eastAsia="fr-FR"/>
          </w:rPr>
          <w:t>yaourt</w:t>
        </w:r>
      </w:hyperlink>
      <w:r w:rsidRPr="003F5B4B">
        <w:rPr>
          <w:rFonts w:ascii="Times New Roman" w:eastAsia="Times New Roman" w:hAnsi="Times New Roman" w:cs="Times New Roman"/>
          <w:sz w:val="24"/>
          <w:szCs w:val="24"/>
          <w:lang w:eastAsia="fr-FR"/>
        </w:rPr>
        <w:t xml:space="preserve"> de </w:t>
      </w:r>
      <w:hyperlink r:id="rId28" w:history="1">
        <w:r w:rsidRPr="003F5B4B">
          <w:rPr>
            <w:rFonts w:ascii="Times New Roman" w:eastAsia="Times New Roman" w:hAnsi="Times New Roman" w:cs="Times New Roman"/>
            <w:color w:val="0000FF"/>
            <w:sz w:val="24"/>
            <w:szCs w:val="24"/>
            <w:u w:val="single"/>
            <w:lang w:eastAsia="fr-FR"/>
          </w:rPr>
          <w:t>sucre</w:t>
        </w:r>
      </w:hyperlink>
      <w:r w:rsidRPr="003F5B4B">
        <w:rPr>
          <w:rFonts w:ascii="Times New Roman" w:eastAsia="Times New Roman" w:hAnsi="Times New Roman" w:cs="Times New Roman"/>
          <w:sz w:val="24"/>
          <w:szCs w:val="24"/>
          <w:lang w:eastAsia="fr-FR"/>
        </w:rPr>
        <w:t xml:space="preserve"> fin</w:t>
      </w:r>
    </w:p>
    <w:p w:rsidR="003F5B4B" w:rsidRPr="003F5B4B" w:rsidRDefault="003F5B4B" w:rsidP="00D6513E">
      <w:pPr>
        <w:numPr>
          <w:ilvl w:val="0"/>
          <w:numId w:val="1"/>
        </w:numPr>
        <w:spacing w:after="0" w:line="240" w:lineRule="auto"/>
        <w:rPr>
          <w:rFonts w:ascii="Times New Roman" w:eastAsia="Times New Roman" w:hAnsi="Times New Roman" w:cs="Times New Roman"/>
          <w:sz w:val="24"/>
          <w:szCs w:val="24"/>
          <w:lang w:eastAsia="fr-FR"/>
        </w:rPr>
      </w:pPr>
      <w:r w:rsidRPr="003F5B4B">
        <w:rPr>
          <w:rFonts w:ascii="Times New Roman" w:eastAsia="Times New Roman" w:hAnsi="Times New Roman" w:cs="Times New Roman"/>
          <w:sz w:val="24"/>
          <w:szCs w:val="24"/>
          <w:lang w:eastAsia="fr-FR"/>
        </w:rPr>
        <w:t xml:space="preserve">1 pot de </w:t>
      </w:r>
      <w:hyperlink r:id="rId29" w:history="1">
        <w:r w:rsidRPr="003F5B4B">
          <w:rPr>
            <w:rFonts w:ascii="Times New Roman" w:eastAsia="Times New Roman" w:hAnsi="Times New Roman" w:cs="Times New Roman"/>
            <w:color w:val="0000FF"/>
            <w:sz w:val="24"/>
            <w:szCs w:val="24"/>
            <w:u w:val="single"/>
            <w:lang w:eastAsia="fr-FR"/>
          </w:rPr>
          <w:t>yaourt</w:t>
        </w:r>
      </w:hyperlink>
      <w:r w:rsidRPr="003F5B4B">
        <w:rPr>
          <w:rFonts w:ascii="Times New Roman" w:eastAsia="Times New Roman" w:hAnsi="Times New Roman" w:cs="Times New Roman"/>
          <w:sz w:val="24"/>
          <w:szCs w:val="24"/>
          <w:lang w:eastAsia="fr-FR"/>
        </w:rPr>
        <w:t xml:space="preserve"> de </w:t>
      </w:r>
      <w:hyperlink r:id="rId30" w:history="1">
        <w:r w:rsidRPr="003F5B4B">
          <w:rPr>
            <w:rFonts w:ascii="Times New Roman" w:eastAsia="Times New Roman" w:hAnsi="Times New Roman" w:cs="Times New Roman"/>
            <w:color w:val="0000FF"/>
            <w:sz w:val="24"/>
            <w:szCs w:val="24"/>
            <w:u w:val="single"/>
            <w:lang w:eastAsia="fr-FR"/>
          </w:rPr>
          <w:t>beurre</w:t>
        </w:r>
      </w:hyperlink>
      <w:r w:rsidRPr="003F5B4B">
        <w:rPr>
          <w:rFonts w:ascii="Times New Roman" w:eastAsia="Times New Roman" w:hAnsi="Times New Roman" w:cs="Times New Roman"/>
          <w:sz w:val="24"/>
          <w:szCs w:val="24"/>
          <w:lang w:eastAsia="fr-FR"/>
        </w:rPr>
        <w:t xml:space="preserve"> fondu</w:t>
      </w:r>
    </w:p>
    <w:p w:rsidR="003F5B4B" w:rsidRPr="003F5B4B" w:rsidRDefault="003F5B4B" w:rsidP="00D6513E">
      <w:pPr>
        <w:numPr>
          <w:ilvl w:val="0"/>
          <w:numId w:val="1"/>
        </w:numPr>
        <w:spacing w:after="0" w:line="240" w:lineRule="auto"/>
        <w:rPr>
          <w:rFonts w:ascii="Times New Roman" w:eastAsia="Times New Roman" w:hAnsi="Times New Roman" w:cs="Times New Roman"/>
          <w:sz w:val="24"/>
          <w:szCs w:val="24"/>
          <w:lang w:eastAsia="fr-FR"/>
        </w:rPr>
      </w:pPr>
      <w:r w:rsidRPr="003F5B4B">
        <w:rPr>
          <w:rFonts w:ascii="Times New Roman" w:eastAsia="Times New Roman" w:hAnsi="Times New Roman" w:cs="Times New Roman"/>
          <w:sz w:val="24"/>
          <w:szCs w:val="24"/>
          <w:lang w:eastAsia="fr-FR"/>
        </w:rPr>
        <w:t xml:space="preserve">3 cuillères à </w:t>
      </w:r>
      <w:hyperlink r:id="rId31" w:history="1">
        <w:r w:rsidRPr="003F5B4B">
          <w:rPr>
            <w:rFonts w:ascii="Times New Roman" w:eastAsia="Times New Roman" w:hAnsi="Times New Roman" w:cs="Times New Roman"/>
            <w:color w:val="0000FF"/>
            <w:sz w:val="24"/>
            <w:szCs w:val="24"/>
            <w:u w:val="single"/>
            <w:lang w:eastAsia="fr-FR"/>
          </w:rPr>
          <w:t>café</w:t>
        </w:r>
      </w:hyperlink>
      <w:r w:rsidRPr="003F5B4B">
        <w:rPr>
          <w:rFonts w:ascii="Times New Roman" w:eastAsia="Times New Roman" w:hAnsi="Times New Roman" w:cs="Times New Roman"/>
          <w:sz w:val="24"/>
          <w:szCs w:val="24"/>
          <w:lang w:eastAsia="fr-FR"/>
        </w:rPr>
        <w:t xml:space="preserve"> d'arôme naturel de </w:t>
      </w:r>
      <w:hyperlink r:id="rId32" w:history="1">
        <w:r w:rsidRPr="003F5B4B">
          <w:rPr>
            <w:rFonts w:ascii="Times New Roman" w:eastAsia="Times New Roman" w:hAnsi="Times New Roman" w:cs="Times New Roman"/>
            <w:color w:val="0000FF"/>
            <w:sz w:val="24"/>
            <w:szCs w:val="24"/>
            <w:u w:val="single"/>
            <w:lang w:eastAsia="fr-FR"/>
          </w:rPr>
          <w:t>pistache</w:t>
        </w:r>
      </w:hyperlink>
    </w:p>
    <w:p w:rsidR="003F5B4B" w:rsidRPr="003F5B4B" w:rsidRDefault="003F5B4B" w:rsidP="00D6513E">
      <w:pPr>
        <w:numPr>
          <w:ilvl w:val="0"/>
          <w:numId w:val="1"/>
        </w:numPr>
        <w:spacing w:after="0" w:line="240" w:lineRule="auto"/>
        <w:rPr>
          <w:rFonts w:ascii="Times New Roman" w:eastAsia="Times New Roman" w:hAnsi="Times New Roman" w:cs="Times New Roman"/>
          <w:sz w:val="24"/>
          <w:szCs w:val="24"/>
          <w:lang w:eastAsia="fr-FR"/>
        </w:rPr>
      </w:pPr>
      <w:r w:rsidRPr="003F5B4B">
        <w:rPr>
          <w:rFonts w:ascii="Times New Roman" w:eastAsia="Times New Roman" w:hAnsi="Times New Roman" w:cs="Times New Roman"/>
          <w:sz w:val="24"/>
          <w:szCs w:val="24"/>
          <w:lang w:eastAsia="fr-FR"/>
        </w:rPr>
        <w:t xml:space="preserve">Quelques gouttes de colorant alimentaire vert ou à défaut jaune et </w:t>
      </w:r>
      <w:hyperlink r:id="rId33" w:history="1">
        <w:r w:rsidRPr="003F5B4B">
          <w:rPr>
            <w:rFonts w:ascii="Times New Roman" w:eastAsia="Times New Roman" w:hAnsi="Times New Roman" w:cs="Times New Roman"/>
            <w:color w:val="0000FF"/>
            <w:sz w:val="24"/>
            <w:szCs w:val="24"/>
            <w:u w:val="single"/>
            <w:lang w:eastAsia="fr-FR"/>
          </w:rPr>
          <w:t>bleu</w:t>
        </w:r>
      </w:hyperlink>
      <w:r w:rsidR="00D6513E">
        <w:rPr>
          <w:rFonts w:ascii="Times New Roman" w:eastAsia="Times New Roman" w:hAnsi="Times New Roman" w:cs="Times New Roman"/>
          <w:color w:val="0000FF"/>
          <w:sz w:val="24"/>
          <w:szCs w:val="24"/>
          <w:u w:val="single"/>
          <w:lang w:eastAsia="fr-FR"/>
        </w:rPr>
        <w:br/>
      </w:r>
    </w:p>
    <w:p w:rsidR="003F5B4B" w:rsidRPr="00D6513E" w:rsidRDefault="003F5B4B" w:rsidP="00D6513E">
      <w:pPr>
        <w:spacing w:after="0" w:line="240" w:lineRule="auto"/>
        <w:ind w:left="360"/>
        <w:rPr>
          <w:rFonts w:ascii="Times New Roman" w:eastAsia="Times New Roman" w:hAnsi="Times New Roman" w:cs="Times New Roman"/>
          <w:b/>
          <w:color w:val="FF0000"/>
          <w:sz w:val="24"/>
          <w:szCs w:val="24"/>
          <w:lang w:eastAsia="fr-FR"/>
        </w:rPr>
      </w:pPr>
      <w:r w:rsidRPr="00D6513E">
        <w:rPr>
          <w:rFonts w:ascii="Times New Roman" w:eastAsia="Times New Roman" w:hAnsi="Times New Roman" w:cs="Times New Roman"/>
          <w:b/>
          <w:color w:val="FF0000"/>
          <w:sz w:val="24"/>
          <w:szCs w:val="24"/>
          <w:lang w:eastAsia="fr-FR"/>
        </w:rPr>
        <w:t xml:space="preserve">Pour l’intérieur du </w:t>
      </w:r>
      <w:hyperlink r:id="rId34" w:history="1">
        <w:r w:rsidRPr="00D6513E">
          <w:rPr>
            <w:rFonts w:ascii="Times New Roman" w:eastAsia="Times New Roman" w:hAnsi="Times New Roman" w:cs="Times New Roman"/>
            <w:b/>
            <w:color w:val="FF0000"/>
            <w:sz w:val="24"/>
            <w:szCs w:val="24"/>
            <w:u w:val="single"/>
            <w:lang w:eastAsia="fr-FR"/>
          </w:rPr>
          <w:t>gâteau</w:t>
        </w:r>
      </w:hyperlink>
      <w:r w:rsidRPr="00D6513E">
        <w:rPr>
          <w:rFonts w:ascii="Times New Roman" w:eastAsia="Times New Roman" w:hAnsi="Times New Roman" w:cs="Times New Roman"/>
          <w:b/>
          <w:color w:val="FF0000"/>
          <w:sz w:val="24"/>
          <w:szCs w:val="24"/>
          <w:lang w:eastAsia="fr-FR"/>
        </w:rPr>
        <w:t xml:space="preserve"> :</w:t>
      </w:r>
    </w:p>
    <w:p w:rsidR="003F5B4B" w:rsidRDefault="003F5B4B" w:rsidP="00D6513E">
      <w:pPr>
        <w:numPr>
          <w:ilvl w:val="0"/>
          <w:numId w:val="1"/>
        </w:numPr>
        <w:spacing w:after="0" w:line="240" w:lineRule="auto"/>
        <w:rPr>
          <w:rFonts w:ascii="Times New Roman" w:eastAsia="Times New Roman" w:hAnsi="Times New Roman" w:cs="Times New Roman"/>
          <w:sz w:val="24"/>
          <w:szCs w:val="24"/>
          <w:lang w:eastAsia="fr-FR"/>
        </w:rPr>
      </w:pPr>
      <w:r w:rsidRPr="003F5B4B">
        <w:rPr>
          <w:rFonts w:ascii="Times New Roman" w:eastAsia="Times New Roman" w:hAnsi="Times New Roman" w:cs="Times New Roman"/>
          <w:sz w:val="24"/>
          <w:szCs w:val="24"/>
          <w:lang w:eastAsia="fr-FR"/>
        </w:rPr>
        <w:t>300 g de pâte à tartiner chocolat-noisettes</w:t>
      </w:r>
      <w:r w:rsidR="00D6513E">
        <w:rPr>
          <w:rFonts w:ascii="Times New Roman" w:eastAsia="Times New Roman" w:hAnsi="Times New Roman" w:cs="Times New Roman"/>
          <w:sz w:val="24"/>
          <w:szCs w:val="24"/>
          <w:lang w:eastAsia="fr-FR"/>
        </w:rPr>
        <w:br/>
      </w:r>
    </w:p>
    <w:p w:rsidR="003F5B4B" w:rsidRPr="00D6513E" w:rsidRDefault="003F5B4B" w:rsidP="00D6513E">
      <w:pPr>
        <w:spacing w:after="0" w:line="240" w:lineRule="auto"/>
        <w:ind w:left="360"/>
        <w:rPr>
          <w:rFonts w:ascii="Times New Roman" w:eastAsia="Times New Roman" w:hAnsi="Times New Roman" w:cs="Times New Roman"/>
          <w:b/>
          <w:color w:val="FF0000"/>
          <w:sz w:val="24"/>
          <w:szCs w:val="24"/>
          <w:lang w:eastAsia="fr-FR"/>
        </w:rPr>
      </w:pPr>
      <w:r w:rsidRPr="00D6513E">
        <w:rPr>
          <w:rFonts w:ascii="Times New Roman" w:eastAsia="Times New Roman" w:hAnsi="Times New Roman" w:cs="Times New Roman"/>
          <w:b/>
          <w:color w:val="FF0000"/>
          <w:sz w:val="24"/>
          <w:szCs w:val="24"/>
          <w:lang w:eastAsia="fr-FR"/>
        </w:rPr>
        <w:t xml:space="preserve">Pour la ganache au </w:t>
      </w:r>
      <w:hyperlink r:id="rId35" w:history="1">
        <w:r w:rsidRPr="00D6513E">
          <w:rPr>
            <w:rFonts w:ascii="Times New Roman" w:eastAsia="Times New Roman" w:hAnsi="Times New Roman" w:cs="Times New Roman"/>
            <w:b/>
            <w:color w:val="FF0000"/>
            <w:sz w:val="24"/>
            <w:szCs w:val="24"/>
            <w:u w:val="single"/>
            <w:lang w:eastAsia="fr-FR"/>
          </w:rPr>
          <w:t>chocolat</w:t>
        </w:r>
      </w:hyperlink>
      <w:r w:rsidRPr="00D6513E">
        <w:rPr>
          <w:rFonts w:ascii="Times New Roman" w:eastAsia="Times New Roman" w:hAnsi="Times New Roman" w:cs="Times New Roman"/>
          <w:b/>
          <w:color w:val="FF0000"/>
          <w:sz w:val="24"/>
          <w:szCs w:val="24"/>
          <w:lang w:eastAsia="fr-FR"/>
        </w:rPr>
        <w:t xml:space="preserve"> :</w:t>
      </w:r>
    </w:p>
    <w:p w:rsidR="003F5B4B" w:rsidRPr="003F5B4B" w:rsidRDefault="003F5B4B" w:rsidP="00D6513E">
      <w:pPr>
        <w:numPr>
          <w:ilvl w:val="0"/>
          <w:numId w:val="1"/>
        </w:numPr>
        <w:spacing w:after="0" w:line="240" w:lineRule="auto"/>
        <w:rPr>
          <w:rFonts w:ascii="Times New Roman" w:eastAsia="Times New Roman" w:hAnsi="Times New Roman" w:cs="Times New Roman"/>
          <w:sz w:val="24"/>
          <w:szCs w:val="24"/>
          <w:lang w:eastAsia="fr-FR"/>
        </w:rPr>
      </w:pPr>
      <w:r w:rsidRPr="003F5B4B">
        <w:rPr>
          <w:rFonts w:ascii="Times New Roman" w:eastAsia="Times New Roman" w:hAnsi="Times New Roman" w:cs="Times New Roman"/>
          <w:sz w:val="24"/>
          <w:szCs w:val="24"/>
          <w:lang w:eastAsia="fr-FR"/>
        </w:rPr>
        <w:t xml:space="preserve">300 g de </w:t>
      </w:r>
      <w:hyperlink r:id="rId36" w:history="1">
        <w:r w:rsidRPr="003F5B4B">
          <w:rPr>
            <w:rFonts w:ascii="Times New Roman" w:eastAsia="Times New Roman" w:hAnsi="Times New Roman" w:cs="Times New Roman"/>
            <w:color w:val="0000FF"/>
            <w:sz w:val="24"/>
            <w:szCs w:val="24"/>
            <w:u w:val="single"/>
            <w:lang w:eastAsia="fr-FR"/>
          </w:rPr>
          <w:t>chocolat</w:t>
        </w:r>
      </w:hyperlink>
      <w:r w:rsidRPr="003F5B4B">
        <w:rPr>
          <w:rFonts w:ascii="Times New Roman" w:eastAsia="Times New Roman" w:hAnsi="Times New Roman" w:cs="Times New Roman"/>
          <w:sz w:val="24"/>
          <w:szCs w:val="24"/>
          <w:lang w:eastAsia="fr-FR"/>
        </w:rPr>
        <w:t xml:space="preserve"> noir</w:t>
      </w:r>
    </w:p>
    <w:p w:rsidR="003F5B4B" w:rsidRPr="003F5B4B" w:rsidRDefault="003F5B4B" w:rsidP="00D6513E">
      <w:pPr>
        <w:numPr>
          <w:ilvl w:val="0"/>
          <w:numId w:val="1"/>
        </w:numPr>
        <w:spacing w:after="0" w:line="240" w:lineRule="auto"/>
        <w:rPr>
          <w:rFonts w:ascii="Times New Roman" w:eastAsia="Times New Roman" w:hAnsi="Times New Roman" w:cs="Times New Roman"/>
          <w:sz w:val="24"/>
          <w:szCs w:val="24"/>
          <w:lang w:eastAsia="fr-FR"/>
        </w:rPr>
      </w:pPr>
      <w:r w:rsidRPr="003F5B4B">
        <w:rPr>
          <w:rFonts w:ascii="Times New Roman" w:eastAsia="Times New Roman" w:hAnsi="Times New Roman" w:cs="Times New Roman"/>
          <w:sz w:val="24"/>
          <w:szCs w:val="24"/>
          <w:lang w:eastAsia="fr-FR"/>
        </w:rPr>
        <w:t xml:space="preserve">25 cl de </w:t>
      </w:r>
      <w:hyperlink r:id="rId37" w:history="1">
        <w:r w:rsidRPr="003F5B4B">
          <w:rPr>
            <w:rFonts w:ascii="Times New Roman" w:eastAsia="Times New Roman" w:hAnsi="Times New Roman" w:cs="Times New Roman"/>
            <w:color w:val="0000FF"/>
            <w:sz w:val="24"/>
            <w:szCs w:val="24"/>
            <w:u w:val="single"/>
            <w:lang w:eastAsia="fr-FR"/>
          </w:rPr>
          <w:t>crème</w:t>
        </w:r>
      </w:hyperlink>
      <w:r w:rsidRPr="003F5B4B">
        <w:rPr>
          <w:rFonts w:ascii="Times New Roman" w:eastAsia="Times New Roman" w:hAnsi="Times New Roman" w:cs="Times New Roman"/>
          <w:sz w:val="24"/>
          <w:szCs w:val="24"/>
          <w:lang w:eastAsia="fr-FR"/>
        </w:rPr>
        <w:t xml:space="preserve"> liquide</w:t>
      </w:r>
    </w:p>
    <w:p w:rsidR="003F5B4B" w:rsidRPr="003E1987" w:rsidRDefault="003F5B4B" w:rsidP="00D6513E">
      <w:pPr>
        <w:numPr>
          <w:ilvl w:val="0"/>
          <w:numId w:val="1"/>
        </w:numPr>
        <w:spacing w:after="0" w:line="240" w:lineRule="auto"/>
        <w:rPr>
          <w:rFonts w:ascii="Times New Roman" w:eastAsia="Times New Roman" w:hAnsi="Times New Roman" w:cs="Times New Roman"/>
          <w:sz w:val="24"/>
          <w:szCs w:val="24"/>
          <w:lang w:eastAsia="fr-FR"/>
        </w:rPr>
      </w:pPr>
      <w:r w:rsidRPr="003F5B4B">
        <w:rPr>
          <w:rFonts w:ascii="Times New Roman" w:eastAsia="Times New Roman" w:hAnsi="Times New Roman" w:cs="Times New Roman"/>
          <w:sz w:val="24"/>
          <w:szCs w:val="24"/>
          <w:lang w:eastAsia="fr-FR"/>
        </w:rPr>
        <w:t xml:space="preserve">25 g de </w:t>
      </w:r>
      <w:hyperlink r:id="rId38" w:history="1">
        <w:r w:rsidRPr="003F5B4B">
          <w:rPr>
            <w:rFonts w:ascii="Times New Roman" w:eastAsia="Times New Roman" w:hAnsi="Times New Roman" w:cs="Times New Roman"/>
            <w:color w:val="0000FF"/>
            <w:sz w:val="24"/>
            <w:szCs w:val="24"/>
            <w:u w:val="single"/>
            <w:lang w:eastAsia="fr-FR"/>
          </w:rPr>
          <w:t>beurre</w:t>
        </w:r>
      </w:hyperlink>
    </w:p>
    <w:p w:rsidR="003E1987" w:rsidRPr="003F5B4B" w:rsidRDefault="003E1987" w:rsidP="003E1987">
      <w:pPr>
        <w:spacing w:after="0" w:line="240" w:lineRule="auto"/>
        <w:ind w:left="360"/>
        <w:rPr>
          <w:rFonts w:ascii="Times New Roman" w:eastAsia="Times New Roman" w:hAnsi="Times New Roman" w:cs="Times New Roman"/>
          <w:sz w:val="24"/>
          <w:szCs w:val="24"/>
          <w:lang w:eastAsia="fr-FR"/>
        </w:rPr>
      </w:pPr>
    </w:p>
    <w:p w:rsidR="003F5B4B" w:rsidRPr="003E1987" w:rsidRDefault="003F5B4B" w:rsidP="003E1987">
      <w:pPr>
        <w:spacing w:after="0" w:line="240" w:lineRule="auto"/>
        <w:ind w:left="360"/>
        <w:rPr>
          <w:rFonts w:ascii="Times New Roman" w:eastAsia="Times New Roman" w:hAnsi="Times New Roman" w:cs="Times New Roman"/>
          <w:b/>
          <w:color w:val="FF0000"/>
          <w:sz w:val="24"/>
          <w:szCs w:val="24"/>
          <w:lang w:eastAsia="fr-FR"/>
        </w:rPr>
      </w:pPr>
      <w:r w:rsidRPr="003E1987">
        <w:rPr>
          <w:rFonts w:ascii="Times New Roman" w:eastAsia="Times New Roman" w:hAnsi="Times New Roman" w:cs="Times New Roman"/>
          <w:b/>
          <w:color w:val="FF0000"/>
          <w:sz w:val="24"/>
          <w:szCs w:val="24"/>
          <w:lang w:eastAsia="fr-FR"/>
        </w:rPr>
        <w:t>Décor aux choix</w:t>
      </w:r>
    </w:p>
    <w:p w:rsidR="003F5B4B" w:rsidRPr="003F5B4B" w:rsidRDefault="003F5B4B" w:rsidP="003F5B4B">
      <w:pPr>
        <w:spacing w:before="100" w:beforeAutospacing="1" w:after="100" w:afterAutospacing="1" w:line="240" w:lineRule="auto"/>
        <w:rPr>
          <w:rFonts w:ascii="Times New Roman" w:eastAsia="Times New Roman" w:hAnsi="Times New Roman" w:cs="Times New Roman"/>
          <w:sz w:val="24"/>
          <w:szCs w:val="24"/>
          <w:lang w:eastAsia="fr-FR"/>
        </w:rPr>
      </w:pPr>
      <w:r w:rsidRPr="003F5B4B">
        <w:rPr>
          <w:rFonts w:ascii="Times New Roman" w:eastAsia="Times New Roman" w:hAnsi="Times New Roman" w:cs="Times New Roman"/>
          <w:sz w:val="24"/>
          <w:szCs w:val="24"/>
          <w:lang w:eastAsia="fr-FR"/>
        </w:rPr>
        <w:lastRenderedPageBreak/>
        <w:t>Réalisation</w:t>
      </w:r>
    </w:p>
    <w:p w:rsidR="003F5B4B" w:rsidRPr="003F5B4B" w:rsidRDefault="003F5B4B" w:rsidP="003F5B4B">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3F5B4B">
        <w:rPr>
          <w:rFonts w:ascii="Times New Roman" w:eastAsia="Times New Roman" w:hAnsi="Times New Roman" w:cs="Times New Roman"/>
          <w:sz w:val="24"/>
          <w:szCs w:val="24"/>
          <w:lang w:eastAsia="fr-FR"/>
        </w:rPr>
        <w:t>Difficulté</w:t>
      </w:r>
      <w:r w:rsidR="00D6513E">
        <w:rPr>
          <w:rFonts w:ascii="Times New Roman" w:eastAsia="Times New Roman" w:hAnsi="Times New Roman" w:cs="Times New Roman"/>
          <w:sz w:val="24"/>
          <w:szCs w:val="24"/>
          <w:lang w:eastAsia="fr-FR"/>
        </w:rPr>
        <w:t xml:space="preserve"> facile</w:t>
      </w:r>
    </w:p>
    <w:p w:rsidR="003F5B4B" w:rsidRPr="003F5B4B" w:rsidRDefault="003F5B4B" w:rsidP="003F5B4B">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3F5B4B">
        <w:rPr>
          <w:rFonts w:ascii="Times New Roman" w:eastAsia="Times New Roman" w:hAnsi="Times New Roman" w:cs="Times New Roman"/>
          <w:sz w:val="24"/>
          <w:szCs w:val="24"/>
          <w:lang w:eastAsia="fr-FR"/>
        </w:rPr>
        <w:t>Préparation</w:t>
      </w:r>
      <w:r w:rsidR="00D6513E">
        <w:rPr>
          <w:rFonts w:ascii="Times New Roman" w:eastAsia="Times New Roman" w:hAnsi="Times New Roman" w:cs="Times New Roman"/>
          <w:sz w:val="24"/>
          <w:szCs w:val="24"/>
          <w:lang w:eastAsia="fr-FR"/>
        </w:rPr>
        <w:t xml:space="preserve"> 1h</w:t>
      </w:r>
    </w:p>
    <w:p w:rsidR="003F5B4B" w:rsidRPr="003F5B4B" w:rsidRDefault="003F5B4B" w:rsidP="003F5B4B">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3F5B4B">
        <w:rPr>
          <w:rFonts w:ascii="Times New Roman" w:eastAsia="Times New Roman" w:hAnsi="Times New Roman" w:cs="Times New Roman"/>
          <w:sz w:val="24"/>
          <w:szCs w:val="24"/>
          <w:lang w:eastAsia="fr-FR"/>
        </w:rPr>
        <w:t>Cuisson</w:t>
      </w:r>
      <w:r w:rsidR="00D6513E">
        <w:rPr>
          <w:rFonts w:ascii="Times New Roman" w:eastAsia="Times New Roman" w:hAnsi="Times New Roman" w:cs="Times New Roman"/>
          <w:sz w:val="24"/>
          <w:szCs w:val="24"/>
          <w:lang w:eastAsia="fr-FR"/>
        </w:rPr>
        <w:t xml:space="preserve"> 50 mn</w:t>
      </w:r>
    </w:p>
    <w:p w:rsidR="003F5B4B" w:rsidRPr="003F5B4B" w:rsidRDefault="003F5B4B" w:rsidP="003F5B4B">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3F5B4B">
        <w:rPr>
          <w:rFonts w:ascii="Times New Roman" w:eastAsia="Times New Roman" w:hAnsi="Times New Roman" w:cs="Times New Roman"/>
          <w:b/>
          <w:bCs/>
          <w:sz w:val="36"/>
          <w:szCs w:val="36"/>
          <w:lang w:eastAsia="fr-FR"/>
        </w:rPr>
        <w:t xml:space="preserve">Préparation Gâteau Damier pistache et chocolat </w:t>
      </w:r>
    </w:p>
    <w:p w:rsidR="003F5B4B" w:rsidRPr="003F5B4B" w:rsidRDefault="003F5B4B" w:rsidP="003F5B4B">
      <w:pPr>
        <w:spacing w:after="0" w:line="240" w:lineRule="auto"/>
        <w:rPr>
          <w:rFonts w:ascii="Times New Roman" w:eastAsia="Times New Roman" w:hAnsi="Times New Roman" w:cs="Times New Roman"/>
          <w:sz w:val="24"/>
          <w:szCs w:val="24"/>
          <w:lang w:eastAsia="fr-FR"/>
        </w:rPr>
      </w:pPr>
      <w:r w:rsidRPr="003F5B4B">
        <w:rPr>
          <w:rFonts w:ascii="Times New Roman" w:eastAsia="Times New Roman" w:hAnsi="Times New Roman" w:cs="Times New Roman"/>
          <w:sz w:val="24"/>
          <w:szCs w:val="24"/>
          <w:lang w:eastAsia="fr-FR"/>
        </w:rPr>
        <w:t xml:space="preserve">1 </w:t>
      </w:r>
    </w:p>
    <w:p w:rsidR="003F5B4B" w:rsidRPr="003F5B4B" w:rsidRDefault="003F5B4B" w:rsidP="003F5B4B">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1859280" cy="1104900"/>
            <wp:effectExtent l="19050" t="0" r="7620" b="0"/>
            <wp:docPr id="2" name="Image 2" descr="Gâteau Damier pistache et chocolat : Etap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âteau Damier pistache et chocolat : Etape 1"/>
                    <pic:cNvPicPr>
                      <a:picLocks noChangeAspect="1" noChangeArrowheads="1"/>
                    </pic:cNvPicPr>
                  </pic:nvPicPr>
                  <pic:blipFill>
                    <a:blip r:embed="rId39"/>
                    <a:srcRect/>
                    <a:stretch>
                      <a:fillRect/>
                    </a:stretch>
                  </pic:blipFill>
                  <pic:spPr bwMode="auto">
                    <a:xfrm>
                      <a:off x="0" y="0"/>
                      <a:ext cx="1859280" cy="1104900"/>
                    </a:xfrm>
                    <a:prstGeom prst="rect">
                      <a:avLst/>
                    </a:prstGeom>
                    <a:noFill/>
                    <a:ln w="9525">
                      <a:noFill/>
                      <a:miter lim="800000"/>
                      <a:headEnd/>
                      <a:tailEnd/>
                    </a:ln>
                  </pic:spPr>
                </pic:pic>
              </a:graphicData>
            </a:graphic>
          </wp:inline>
        </w:drawing>
      </w:r>
      <w:r w:rsidR="0003201D">
        <w:rPr>
          <w:rFonts w:ascii="Times New Roman" w:eastAsia="Times New Roman" w:hAnsi="Times New Roman" w:cs="Times New Roman"/>
          <w:sz w:val="24"/>
          <w:szCs w:val="24"/>
          <w:lang w:eastAsia="fr-FR"/>
        </w:rPr>
        <w:t xml:space="preserve"> </w:t>
      </w:r>
      <w:r w:rsidRPr="003F5B4B">
        <w:rPr>
          <w:rFonts w:ascii="Times New Roman" w:eastAsia="Times New Roman" w:hAnsi="Times New Roman" w:cs="Times New Roman"/>
          <w:sz w:val="24"/>
          <w:szCs w:val="24"/>
          <w:lang w:eastAsia="fr-FR"/>
        </w:rPr>
        <w:t xml:space="preserve">La cuisson des gâteaux devra se faire dans un </w:t>
      </w:r>
      <w:hyperlink r:id="rId40" w:history="1">
        <w:r w:rsidRPr="003F5B4B">
          <w:rPr>
            <w:rFonts w:ascii="Times New Roman" w:eastAsia="Times New Roman" w:hAnsi="Times New Roman" w:cs="Times New Roman"/>
            <w:color w:val="0000FF"/>
            <w:sz w:val="24"/>
            <w:szCs w:val="24"/>
            <w:u w:val="single"/>
            <w:lang w:eastAsia="fr-FR"/>
          </w:rPr>
          <w:t>moule à manqué</w:t>
        </w:r>
      </w:hyperlink>
      <w:r w:rsidRPr="003F5B4B">
        <w:rPr>
          <w:rFonts w:ascii="Times New Roman" w:eastAsia="Times New Roman" w:hAnsi="Times New Roman" w:cs="Times New Roman"/>
          <w:sz w:val="24"/>
          <w:szCs w:val="24"/>
          <w:lang w:eastAsia="fr-FR"/>
        </w:rPr>
        <w:t xml:space="preserve"> de même diamètre. Beurrer et </w:t>
      </w:r>
      <w:hyperlink r:id="rId41" w:history="1">
        <w:r w:rsidRPr="003F5B4B">
          <w:rPr>
            <w:rFonts w:ascii="Times New Roman" w:eastAsia="Times New Roman" w:hAnsi="Times New Roman" w:cs="Times New Roman"/>
            <w:color w:val="0000FF"/>
            <w:sz w:val="24"/>
            <w:szCs w:val="24"/>
            <w:u w:val="single"/>
            <w:lang w:eastAsia="fr-FR"/>
          </w:rPr>
          <w:t>fariner</w:t>
        </w:r>
      </w:hyperlink>
      <w:r w:rsidRPr="003F5B4B">
        <w:rPr>
          <w:rFonts w:ascii="Times New Roman" w:eastAsia="Times New Roman" w:hAnsi="Times New Roman" w:cs="Times New Roman"/>
          <w:sz w:val="24"/>
          <w:szCs w:val="24"/>
          <w:lang w:eastAsia="fr-FR"/>
        </w:rPr>
        <w:t xml:space="preserve"> les moules de préférence ou les </w:t>
      </w:r>
      <w:hyperlink r:id="rId42" w:history="1">
        <w:r w:rsidRPr="003F5B4B">
          <w:rPr>
            <w:rFonts w:ascii="Times New Roman" w:eastAsia="Times New Roman" w:hAnsi="Times New Roman" w:cs="Times New Roman"/>
            <w:color w:val="0000FF"/>
            <w:sz w:val="24"/>
            <w:szCs w:val="24"/>
            <w:u w:val="single"/>
            <w:lang w:eastAsia="fr-FR"/>
          </w:rPr>
          <w:t>chemiser</w:t>
        </w:r>
      </w:hyperlink>
      <w:r w:rsidRPr="003F5B4B">
        <w:rPr>
          <w:rFonts w:ascii="Times New Roman" w:eastAsia="Times New Roman" w:hAnsi="Times New Roman" w:cs="Times New Roman"/>
          <w:sz w:val="24"/>
          <w:szCs w:val="24"/>
          <w:lang w:eastAsia="fr-FR"/>
        </w:rPr>
        <w:t xml:space="preserve"> de papier sulfurisé. Préchauffer le four à 180 degrés sur thermostat 6. </w:t>
      </w:r>
    </w:p>
    <w:p w:rsidR="003F5B4B" w:rsidRPr="003F5B4B" w:rsidRDefault="003F5B4B" w:rsidP="003F5B4B">
      <w:pPr>
        <w:spacing w:after="0" w:line="240" w:lineRule="auto"/>
        <w:rPr>
          <w:rFonts w:ascii="Times New Roman" w:eastAsia="Times New Roman" w:hAnsi="Times New Roman" w:cs="Times New Roman"/>
          <w:sz w:val="24"/>
          <w:szCs w:val="24"/>
          <w:lang w:eastAsia="fr-FR"/>
        </w:rPr>
      </w:pPr>
      <w:r w:rsidRPr="003F5B4B">
        <w:rPr>
          <w:rFonts w:ascii="Times New Roman" w:eastAsia="Times New Roman" w:hAnsi="Times New Roman" w:cs="Times New Roman"/>
          <w:sz w:val="24"/>
          <w:szCs w:val="24"/>
          <w:lang w:eastAsia="fr-FR"/>
        </w:rPr>
        <w:t xml:space="preserve">2 </w:t>
      </w:r>
    </w:p>
    <w:p w:rsidR="003F5B4B" w:rsidRPr="003F5B4B" w:rsidRDefault="003F5B4B" w:rsidP="003F5B4B">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1859280" cy="1021080"/>
            <wp:effectExtent l="19050" t="0" r="7620" b="0"/>
            <wp:docPr id="3" name="Image 3" descr="Gâteau Damier pistache et chocolat : Etap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âteau Damier pistache et chocolat : Etape 2"/>
                    <pic:cNvPicPr>
                      <a:picLocks noChangeAspect="1" noChangeArrowheads="1"/>
                    </pic:cNvPicPr>
                  </pic:nvPicPr>
                  <pic:blipFill>
                    <a:blip r:embed="rId43"/>
                    <a:srcRect/>
                    <a:stretch>
                      <a:fillRect/>
                    </a:stretch>
                  </pic:blipFill>
                  <pic:spPr bwMode="auto">
                    <a:xfrm>
                      <a:off x="0" y="0"/>
                      <a:ext cx="1859280" cy="1021080"/>
                    </a:xfrm>
                    <a:prstGeom prst="rect">
                      <a:avLst/>
                    </a:prstGeom>
                    <a:noFill/>
                    <a:ln w="9525">
                      <a:noFill/>
                      <a:miter lim="800000"/>
                      <a:headEnd/>
                      <a:tailEnd/>
                    </a:ln>
                  </pic:spPr>
                </pic:pic>
              </a:graphicData>
            </a:graphic>
          </wp:inline>
        </w:drawing>
      </w:r>
      <w:r w:rsidR="0003201D">
        <w:rPr>
          <w:rFonts w:ascii="Times New Roman" w:eastAsia="Times New Roman" w:hAnsi="Times New Roman" w:cs="Times New Roman"/>
          <w:sz w:val="24"/>
          <w:szCs w:val="24"/>
          <w:lang w:eastAsia="fr-FR"/>
        </w:rPr>
        <w:t xml:space="preserve"> </w:t>
      </w:r>
      <w:r w:rsidRPr="003F5B4B">
        <w:rPr>
          <w:rFonts w:ascii="Times New Roman" w:eastAsia="Times New Roman" w:hAnsi="Times New Roman" w:cs="Times New Roman"/>
          <w:sz w:val="24"/>
          <w:szCs w:val="24"/>
          <w:lang w:eastAsia="fr-FR"/>
        </w:rPr>
        <w:t xml:space="preserve">Préparer le gâteau au chocolat. Mettre le yaourt dans un saladier avec les sucres, mélanger. Ajouter les œufs entiers battus puis incorporer petit à petit la farine tamisée, la levure et le cacao en poudre. Terminer par le beurre fondu refroidi. Verser la préparation dans le moule et faire cuire le gâteau pendant 25 minutes environ à four moyen. Démouler le gâteau à la sortie du four, le laisser complètement refroidir sur une volette à pâtisserie. </w:t>
      </w:r>
    </w:p>
    <w:p w:rsidR="003F5B4B" w:rsidRPr="003F5B4B" w:rsidRDefault="003F5B4B" w:rsidP="003F5B4B">
      <w:pPr>
        <w:spacing w:after="0" w:line="240" w:lineRule="auto"/>
        <w:rPr>
          <w:rFonts w:ascii="Times New Roman" w:eastAsia="Times New Roman" w:hAnsi="Times New Roman" w:cs="Times New Roman"/>
          <w:sz w:val="24"/>
          <w:szCs w:val="24"/>
          <w:lang w:eastAsia="fr-FR"/>
        </w:rPr>
      </w:pPr>
      <w:r w:rsidRPr="003F5B4B">
        <w:rPr>
          <w:rFonts w:ascii="Times New Roman" w:eastAsia="Times New Roman" w:hAnsi="Times New Roman" w:cs="Times New Roman"/>
          <w:sz w:val="24"/>
          <w:szCs w:val="24"/>
          <w:lang w:eastAsia="fr-FR"/>
        </w:rPr>
        <w:t xml:space="preserve">3 </w:t>
      </w:r>
    </w:p>
    <w:p w:rsidR="003F5B4B" w:rsidRPr="003F5B4B" w:rsidRDefault="003F5B4B" w:rsidP="003F5B4B">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1233175" cy="1581150"/>
            <wp:effectExtent l="0" t="0" r="0" b="0"/>
            <wp:docPr id="4" name="Image 4" descr="Gâteau Damier pistache et chocolat : Etap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âteau Damier pistache et chocolat : Etape 3"/>
                    <pic:cNvPicPr>
                      <a:picLocks noChangeAspect="1" noChangeArrowheads="1"/>
                    </pic:cNvPicPr>
                  </pic:nvPicPr>
                  <pic:blipFill>
                    <a:blip r:embed="rId44"/>
                    <a:srcRect/>
                    <a:stretch>
                      <a:fillRect/>
                    </a:stretch>
                  </pic:blipFill>
                  <pic:spPr bwMode="auto">
                    <a:xfrm>
                      <a:off x="0" y="0"/>
                      <a:ext cx="1234440" cy="1582772"/>
                    </a:xfrm>
                    <a:prstGeom prst="rect">
                      <a:avLst/>
                    </a:prstGeom>
                    <a:noFill/>
                    <a:ln w="9525">
                      <a:noFill/>
                      <a:miter lim="800000"/>
                      <a:headEnd/>
                      <a:tailEnd/>
                    </a:ln>
                  </pic:spPr>
                </pic:pic>
              </a:graphicData>
            </a:graphic>
          </wp:inline>
        </w:drawing>
      </w:r>
      <w:r w:rsidR="0003201D">
        <w:rPr>
          <w:rFonts w:ascii="Times New Roman" w:eastAsia="Times New Roman" w:hAnsi="Times New Roman" w:cs="Times New Roman"/>
          <w:sz w:val="24"/>
          <w:szCs w:val="24"/>
          <w:lang w:eastAsia="fr-FR"/>
        </w:rPr>
        <w:t xml:space="preserve"> </w:t>
      </w:r>
      <w:r w:rsidRPr="003F5B4B">
        <w:rPr>
          <w:rFonts w:ascii="Times New Roman" w:eastAsia="Times New Roman" w:hAnsi="Times New Roman" w:cs="Times New Roman"/>
          <w:sz w:val="24"/>
          <w:szCs w:val="24"/>
          <w:lang w:eastAsia="fr-FR"/>
        </w:rPr>
        <w:t xml:space="preserve">Préparer le gâteau à la pistache. Mettre le yaourt dans un saladier avec le sucre, mélanger. Ajouter les œufs entiers battus puis incorporer petit à petit la farine tamisée, la levure. Ajouter le beurre fondu refroidis puis l'arôme pistache, mélanger et les quelques gouttes de colorant alimentaire. Verser la préparation dans le moule et faire cuire le gâteau pendant 25 minutes environ à four moyen. Démouler le gâteau à la sortie du four, le laisser complètement refroidir sur une volette à pâtisserie. </w:t>
      </w:r>
    </w:p>
    <w:p w:rsidR="003F5B4B" w:rsidRPr="003F5B4B" w:rsidRDefault="003F5B4B" w:rsidP="003F5B4B">
      <w:pPr>
        <w:spacing w:after="0" w:line="240" w:lineRule="auto"/>
        <w:rPr>
          <w:rFonts w:ascii="Times New Roman" w:eastAsia="Times New Roman" w:hAnsi="Times New Roman" w:cs="Times New Roman"/>
          <w:sz w:val="24"/>
          <w:szCs w:val="24"/>
          <w:lang w:eastAsia="fr-FR"/>
        </w:rPr>
      </w:pPr>
      <w:r w:rsidRPr="003F5B4B">
        <w:rPr>
          <w:rFonts w:ascii="Times New Roman" w:eastAsia="Times New Roman" w:hAnsi="Times New Roman" w:cs="Times New Roman"/>
          <w:sz w:val="24"/>
          <w:szCs w:val="24"/>
          <w:lang w:eastAsia="fr-FR"/>
        </w:rPr>
        <w:t xml:space="preserve">4 </w:t>
      </w:r>
    </w:p>
    <w:p w:rsidR="003F5B4B" w:rsidRPr="003F5B4B" w:rsidRDefault="003F5B4B" w:rsidP="003F5B4B">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1859280" cy="1219200"/>
            <wp:effectExtent l="19050" t="0" r="7620" b="0"/>
            <wp:docPr id="5" name="Image 5" descr="Gâteau Damier pistache et chocolat : Etap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âteau Damier pistache et chocolat : Etape 4"/>
                    <pic:cNvPicPr>
                      <a:picLocks noChangeAspect="1" noChangeArrowheads="1"/>
                    </pic:cNvPicPr>
                  </pic:nvPicPr>
                  <pic:blipFill>
                    <a:blip r:embed="rId45"/>
                    <a:srcRect/>
                    <a:stretch>
                      <a:fillRect/>
                    </a:stretch>
                  </pic:blipFill>
                  <pic:spPr bwMode="auto">
                    <a:xfrm>
                      <a:off x="0" y="0"/>
                      <a:ext cx="1859280" cy="1219200"/>
                    </a:xfrm>
                    <a:prstGeom prst="rect">
                      <a:avLst/>
                    </a:prstGeom>
                    <a:noFill/>
                    <a:ln w="9525">
                      <a:noFill/>
                      <a:miter lim="800000"/>
                      <a:headEnd/>
                      <a:tailEnd/>
                    </a:ln>
                  </pic:spPr>
                </pic:pic>
              </a:graphicData>
            </a:graphic>
          </wp:inline>
        </w:drawing>
      </w:r>
      <w:r w:rsidR="0003201D">
        <w:rPr>
          <w:rFonts w:ascii="Times New Roman" w:eastAsia="Times New Roman" w:hAnsi="Times New Roman" w:cs="Times New Roman"/>
          <w:sz w:val="24"/>
          <w:szCs w:val="24"/>
          <w:lang w:eastAsia="fr-FR"/>
        </w:rPr>
        <w:t xml:space="preserve"> </w:t>
      </w:r>
      <w:r w:rsidRPr="003F5B4B">
        <w:rPr>
          <w:rFonts w:ascii="Times New Roman" w:eastAsia="Times New Roman" w:hAnsi="Times New Roman" w:cs="Times New Roman"/>
          <w:sz w:val="24"/>
          <w:szCs w:val="24"/>
          <w:lang w:eastAsia="fr-FR"/>
        </w:rPr>
        <w:t xml:space="preserve">Préparer la ganache au chocolat. </w:t>
      </w:r>
      <w:hyperlink r:id="rId46" w:history="1">
        <w:r w:rsidRPr="003F5B4B">
          <w:rPr>
            <w:rFonts w:ascii="Times New Roman" w:eastAsia="Times New Roman" w:hAnsi="Times New Roman" w:cs="Times New Roman"/>
            <w:color w:val="0000FF"/>
            <w:sz w:val="24"/>
            <w:szCs w:val="24"/>
            <w:u w:val="single"/>
            <w:lang w:eastAsia="fr-FR"/>
          </w:rPr>
          <w:t>Hacher</w:t>
        </w:r>
      </w:hyperlink>
      <w:r w:rsidRPr="003F5B4B">
        <w:rPr>
          <w:rFonts w:ascii="Times New Roman" w:eastAsia="Times New Roman" w:hAnsi="Times New Roman" w:cs="Times New Roman"/>
          <w:sz w:val="24"/>
          <w:szCs w:val="24"/>
          <w:lang w:eastAsia="fr-FR"/>
        </w:rPr>
        <w:t xml:space="preserve"> le chocolat noir. Faire bouillir la crème, la verser sur le chocolat, bien </w:t>
      </w:r>
      <w:proofErr w:type="gramStart"/>
      <w:r w:rsidRPr="003F5B4B">
        <w:rPr>
          <w:rFonts w:ascii="Times New Roman" w:eastAsia="Times New Roman" w:hAnsi="Times New Roman" w:cs="Times New Roman"/>
          <w:sz w:val="24"/>
          <w:szCs w:val="24"/>
          <w:lang w:eastAsia="fr-FR"/>
        </w:rPr>
        <w:t>mélanger</w:t>
      </w:r>
      <w:proofErr w:type="gramEnd"/>
      <w:r w:rsidRPr="003F5B4B">
        <w:rPr>
          <w:rFonts w:ascii="Times New Roman" w:eastAsia="Times New Roman" w:hAnsi="Times New Roman" w:cs="Times New Roman"/>
          <w:sz w:val="24"/>
          <w:szCs w:val="24"/>
          <w:lang w:eastAsia="fr-FR"/>
        </w:rPr>
        <w:t xml:space="preserve">. Ajouter le beurre coupé en petits morceaux et mélanger bien. Laisser refroidir pour que la ganache épaississe. </w:t>
      </w:r>
    </w:p>
    <w:p w:rsidR="003F5B4B" w:rsidRPr="003F5B4B" w:rsidRDefault="003F5B4B" w:rsidP="003F5B4B">
      <w:pPr>
        <w:spacing w:after="0" w:line="240" w:lineRule="auto"/>
        <w:rPr>
          <w:rFonts w:ascii="Times New Roman" w:eastAsia="Times New Roman" w:hAnsi="Times New Roman" w:cs="Times New Roman"/>
          <w:sz w:val="24"/>
          <w:szCs w:val="24"/>
          <w:lang w:eastAsia="fr-FR"/>
        </w:rPr>
      </w:pPr>
      <w:r w:rsidRPr="003F5B4B">
        <w:rPr>
          <w:rFonts w:ascii="Times New Roman" w:eastAsia="Times New Roman" w:hAnsi="Times New Roman" w:cs="Times New Roman"/>
          <w:sz w:val="24"/>
          <w:szCs w:val="24"/>
          <w:lang w:eastAsia="fr-FR"/>
        </w:rPr>
        <w:t xml:space="preserve">5 </w:t>
      </w:r>
    </w:p>
    <w:p w:rsidR="003F5B4B" w:rsidRPr="003F5B4B" w:rsidRDefault="003F5B4B" w:rsidP="003F5B4B">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1859280" cy="1188720"/>
            <wp:effectExtent l="19050" t="0" r="7620" b="0"/>
            <wp:docPr id="6" name="Image 6" descr="Gâteau Damier pistache et chocolat : Etap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âteau Damier pistache et chocolat : Etape 5"/>
                    <pic:cNvPicPr>
                      <a:picLocks noChangeAspect="1" noChangeArrowheads="1"/>
                    </pic:cNvPicPr>
                  </pic:nvPicPr>
                  <pic:blipFill>
                    <a:blip r:embed="rId47"/>
                    <a:srcRect/>
                    <a:stretch>
                      <a:fillRect/>
                    </a:stretch>
                  </pic:blipFill>
                  <pic:spPr bwMode="auto">
                    <a:xfrm>
                      <a:off x="0" y="0"/>
                      <a:ext cx="1859280" cy="1188720"/>
                    </a:xfrm>
                    <a:prstGeom prst="rect">
                      <a:avLst/>
                    </a:prstGeom>
                    <a:noFill/>
                    <a:ln w="9525">
                      <a:noFill/>
                      <a:miter lim="800000"/>
                      <a:headEnd/>
                      <a:tailEnd/>
                    </a:ln>
                  </pic:spPr>
                </pic:pic>
              </a:graphicData>
            </a:graphic>
          </wp:inline>
        </w:drawing>
      </w:r>
      <w:r w:rsidR="0003201D">
        <w:rPr>
          <w:rFonts w:ascii="Times New Roman" w:eastAsia="Times New Roman" w:hAnsi="Times New Roman" w:cs="Times New Roman"/>
          <w:sz w:val="24"/>
          <w:szCs w:val="24"/>
          <w:lang w:eastAsia="fr-FR"/>
        </w:rPr>
        <w:t xml:space="preserve"> </w:t>
      </w:r>
      <w:r w:rsidRPr="003F5B4B">
        <w:rPr>
          <w:rFonts w:ascii="Times New Roman" w:eastAsia="Times New Roman" w:hAnsi="Times New Roman" w:cs="Times New Roman"/>
          <w:sz w:val="24"/>
          <w:szCs w:val="24"/>
          <w:lang w:eastAsia="fr-FR"/>
        </w:rPr>
        <w:t xml:space="preserve">Sur du carton fin, tracer au compas deux cercles. Un de 16 cm de diamètre et un de 6 cm de diamètre. Les découper. Placer le plus grand cercle sur chaque gâteau, bien au centre et découper avec un couteau en suivant les contours du cercle. Faire la même chose avec le petit cercle pour les deux gâteaux. </w:t>
      </w:r>
    </w:p>
    <w:p w:rsidR="003F5B4B" w:rsidRPr="003F5B4B" w:rsidRDefault="003F5B4B" w:rsidP="003F5B4B">
      <w:pPr>
        <w:spacing w:after="0" w:line="240" w:lineRule="auto"/>
        <w:rPr>
          <w:rFonts w:ascii="Times New Roman" w:eastAsia="Times New Roman" w:hAnsi="Times New Roman" w:cs="Times New Roman"/>
          <w:sz w:val="24"/>
          <w:szCs w:val="24"/>
          <w:lang w:eastAsia="fr-FR"/>
        </w:rPr>
      </w:pPr>
      <w:r w:rsidRPr="003F5B4B">
        <w:rPr>
          <w:rFonts w:ascii="Times New Roman" w:eastAsia="Times New Roman" w:hAnsi="Times New Roman" w:cs="Times New Roman"/>
          <w:sz w:val="24"/>
          <w:szCs w:val="24"/>
          <w:lang w:eastAsia="fr-FR"/>
        </w:rPr>
        <w:t xml:space="preserve">6 </w:t>
      </w:r>
    </w:p>
    <w:p w:rsidR="003F5B4B" w:rsidRPr="003F5B4B" w:rsidRDefault="003F5B4B" w:rsidP="003F5B4B">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1859280" cy="1226820"/>
            <wp:effectExtent l="19050" t="0" r="7620" b="0"/>
            <wp:docPr id="7" name="Image 7" descr="Gâteau Damier pistache et chocolat : Etap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âteau Damier pistache et chocolat : Etape 6"/>
                    <pic:cNvPicPr>
                      <a:picLocks noChangeAspect="1" noChangeArrowheads="1"/>
                    </pic:cNvPicPr>
                  </pic:nvPicPr>
                  <pic:blipFill>
                    <a:blip r:embed="rId48"/>
                    <a:srcRect/>
                    <a:stretch>
                      <a:fillRect/>
                    </a:stretch>
                  </pic:blipFill>
                  <pic:spPr bwMode="auto">
                    <a:xfrm>
                      <a:off x="0" y="0"/>
                      <a:ext cx="1859280" cy="1226820"/>
                    </a:xfrm>
                    <a:prstGeom prst="rect">
                      <a:avLst/>
                    </a:prstGeom>
                    <a:noFill/>
                    <a:ln w="9525">
                      <a:noFill/>
                      <a:miter lim="800000"/>
                      <a:headEnd/>
                      <a:tailEnd/>
                    </a:ln>
                  </pic:spPr>
                </pic:pic>
              </a:graphicData>
            </a:graphic>
          </wp:inline>
        </w:drawing>
      </w:r>
      <w:r w:rsidR="0003201D">
        <w:rPr>
          <w:rFonts w:ascii="Times New Roman" w:eastAsia="Times New Roman" w:hAnsi="Times New Roman" w:cs="Times New Roman"/>
          <w:sz w:val="24"/>
          <w:szCs w:val="24"/>
          <w:lang w:eastAsia="fr-FR"/>
        </w:rPr>
        <w:t xml:space="preserve"> </w:t>
      </w:r>
      <w:r w:rsidRPr="003F5B4B">
        <w:rPr>
          <w:rFonts w:ascii="Times New Roman" w:eastAsia="Times New Roman" w:hAnsi="Times New Roman" w:cs="Times New Roman"/>
          <w:sz w:val="24"/>
          <w:szCs w:val="24"/>
          <w:lang w:eastAsia="fr-FR"/>
        </w:rPr>
        <w:t xml:space="preserve">Reconstituer les gâteaux en alternant les cercles de gâteaux au chocolat et à la pistache. Placer un grand cercle sur un plat et enduire l'intérieur de pâte à tartiner. Disposer le moyen cercle puis le petit toujours en enduisant l'intérieur de chaque cercle de pâte à tartiner. Vous obtenez deux gâteaux, maintenant il faut les superposer. Bien faire attention de bien alterner les cercles chocolat et pistache en les superposant, étape importante pour la réalisation du damier. </w:t>
      </w:r>
    </w:p>
    <w:p w:rsidR="003F5B4B" w:rsidRPr="003F5B4B" w:rsidRDefault="003F5B4B" w:rsidP="003F5B4B">
      <w:pPr>
        <w:spacing w:after="0" w:line="240" w:lineRule="auto"/>
        <w:rPr>
          <w:rFonts w:ascii="Times New Roman" w:eastAsia="Times New Roman" w:hAnsi="Times New Roman" w:cs="Times New Roman"/>
          <w:sz w:val="24"/>
          <w:szCs w:val="24"/>
          <w:lang w:eastAsia="fr-FR"/>
        </w:rPr>
      </w:pPr>
      <w:r w:rsidRPr="003F5B4B">
        <w:rPr>
          <w:rFonts w:ascii="Times New Roman" w:eastAsia="Times New Roman" w:hAnsi="Times New Roman" w:cs="Times New Roman"/>
          <w:sz w:val="24"/>
          <w:szCs w:val="24"/>
          <w:lang w:eastAsia="fr-FR"/>
        </w:rPr>
        <w:t xml:space="preserve">7 </w:t>
      </w:r>
    </w:p>
    <w:p w:rsidR="003F5B4B" w:rsidRPr="003F5B4B" w:rsidRDefault="003F5B4B" w:rsidP="003F5B4B">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1095375" cy="1379069"/>
            <wp:effectExtent l="0" t="0" r="0" b="0"/>
            <wp:docPr id="8" name="Image 8" descr="Gâteau Damier pistache et chocolat : Etap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âteau Damier pistache et chocolat : Etape 7"/>
                    <pic:cNvPicPr>
                      <a:picLocks noChangeAspect="1" noChangeArrowheads="1"/>
                    </pic:cNvPicPr>
                  </pic:nvPicPr>
                  <pic:blipFill>
                    <a:blip r:embed="rId49"/>
                    <a:srcRect/>
                    <a:stretch>
                      <a:fillRect/>
                    </a:stretch>
                  </pic:blipFill>
                  <pic:spPr bwMode="auto">
                    <a:xfrm>
                      <a:off x="0" y="0"/>
                      <a:ext cx="1096951" cy="1381053"/>
                    </a:xfrm>
                    <a:prstGeom prst="rect">
                      <a:avLst/>
                    </a:prstGeom>
                    <a:noFill/>
                    <a:ln w="9525">
                      <a:noFill/>
                      <a:miter lim="800000"/>
                      <a:headEnd/>
                      <a:tailEnd/>
                    </a:ln>
                  </pic:spPr>
                </pic:pic>
              </a:graphicData>
            </a:graphic>
          </wp:inline>
        </w:drawing>
      </w:r>
      <w:r w:rsidR="0003201D">
        <w:rPr>
          <w:rFonts w:ascii="Times New Roman" w:eastAsia="Times New Roman" w:hAnsi="Times New Roman" w:cs="Times New Roman"/>
          <w:sz w:val="24"/>
          <w:szCs w:val="24"/>
          <w:lang w:eastAsia="fr-FR"/>
        </w:rPr>
        <w:t xml:space="preserve"> </w:t>
      </w:r>
      <w:r w:rsidRPr="003F5B4B">
        <w:rPr>
          <w:rFonts w:ascii="Times New Roman" w:eastAsia="Times New Roman" w:hAnsi="Times New Roman" w:cs="Times New Roman"/>
          <w:sz w:val="24"/>
          <w:szCs w:val="24"/>
          <w:lang w:eastAsia="fr-FR"/>
        </w:rPr>
        <w:t xml:space="preserve">Recouvrir entièrement le gâteau avec la ganache au chocolat. Décorer à l'envi. </w:t>
      </w:r>
      <w:hyperlink r:id="rId50" w:history="1">
        <w:r w:rsidRPr="003F5B4B">
          <w:rPr>
            <w:rFonts w:ascii="Times New Roman" w:eastAsia="Times New Roman" w:hAnsi="Times New Roman" w:cs="Times New Roman"/>
            <w:color w:val="0000FF"/>
            <w:sz w:val="24"/>
            <w:szCs w:val="24"/>
            <w:u w:val="single"/>
            <w:lang w:eastAsia="fr-FR"/>
          </w:rPr>
          <w:t>Réserver</w:t>
        </w:r>
      </w:hyperlink>
      <w:r w:rsidRPr="003F5B4B">
        <w:rPr>
          <w:rFonts w:ascii="Times New Roman" w:eastAsia="Times New Roman" w:hAnsi="Times New Roman" w:cs="Times New Roman"/>
          <w:sz w:val="24"/>
          <w:szCs w:val="24"/>
          <w:lang w:eastAsia="fr-FR"/>
        </w:rPr>
        <w:t xml:space="preserve"> au réfrigérateur jusqu'au moment de servir. </w:t>
      </w:r>
    </w:p>
    <w:p w:rsidR="003F5B4B" w:rsidRPr="003F5B4B" w:rsidRDefault="003F5B4B" w:rsidP="003F5B4B">
      <w:pPr>
        <w:spacing w:after="0" w:line="240" w:lineRule="auto"/>
        <w:rPr>
          <w:rFonts w:ascii="Times New Roman" w:eastAsia="Times New Roman" w:hAnsi="Times New Roman" w:cs="Times New Roman"/>
          <w:sz w:val="24"/>
          <w:szCs w:val="24"/>
          <w:lang w:eastAsia="fr-FR"/>
        </w:rPr>
      </w:pPr>
      <w:r w:rsidRPr="003F5B4B">
        <w:rPr>
          <w:rFonts w:ascii="Times New Roman" w:eastAsia="Times New Roman" w:hAnsi="Times New Roman" w:cs="Times New Roman"/>
          <w:sz w:val="24"/>
          <w:szCs w:val="24"/>
          <w:lang w:eastAsia="fr-FR"/>
        </w:rPr>
        <w:t xml:space="preserve">8 </w:t>
      </w:r>
    </w:p>
    <w:p w:rsidR="003F5B4B" w:rsidRPr="003F5B4B" w:rsidRDefault="003F5B4B" w:rsidP="003F5B4B">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1601047" cy="885825"/>
            <wp:effectExtent l="0" t="0" r="0" b="0"/>
            <wp:docPr id="9" name="Image 9" descr="Gâteau Damier pistache et chocolat : Etap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âteau Damier pistache et chocolat : Etape 8"/>
                    <pic:cNvPicPr>
                      <a:picLocks noChangeAspect="1" noChangeArrowheads="1"/>
                    </pic:cNvPicPr>
                  </pic:nvPicPr>
                  <pic:blipFill>
                    <a:blip r:embed="rId51"/>
                    <a:srcRect/>
                    <a:stretch>
                      <a:fillRect/>
                    </a:stretch>
                  </pic:blipFill>
                  <pic:spPr bwMode="auto">
                    <a:xfrm>
                      <a:off x="0" y="0"/>
                      <a:ext cx="1602689" cy="886734"/>
                    </a:xfrm>
                    <a:prstGeom prst="rect">
                      <a:avLst/>
                    </a:prstGeom>
                    <a:noFill/>
                    <a:ln w="9525">
                      <a:noFill/>
                      <a:miter lim="800000"/>
                      <a:headEnd/>
                      <a:tailEnd/>
                    </a:ln>
                  </pic:spPr>
                </pic:pic>
              </a:graphicData>
            </a:graphic>
          </wp:inline>
        </w:drawing>
      </w:r>
      <w:r w:rsidR="0003201D">
        <w:rPr>
          <w:rFonts w:ascii="Times New Roman" w:eastAsia="Times New Roman" w:hAnsi="Times New Roman" w:cs="Times New Roman"/>
          <w:sz w:val="24"/>
          <w:szCs w:val="24"/>
          <w:lang w:eastAsia="fr-FR"/>
        </w:rPr>
        <w:t xml:space="preserve"> </w:t>
      </w:r>
      <w:r w:rsidRPr="003F5B4B">
        <w:rPr>
          <w:rFonts w:ascii="Times New Roman" w:eastAsia="Times New Roman" w:hAnsi="Times New Roman" w:cs="Times New Roman"/>
          <w:sz w:val="24"/>
          <w:szCs w:val="24"/>
          <w:lang w:eastAsia="fr-FR"/>
        </w:rPr>
        <w:t xml:space="preserve">Sortir le gâteau du réfrigérateur quelques minutes avant de servir. </w:t>
      </w:r>
    </w:p>
    <w:p w:rsidR="003F5B4B" w:rsidRPr="003F5B4B" w:rsidRDefault="003F5B4B" w:rsidP="003F5B4B">
      <w:pPr>
        <w:spacing w:after="0" w:line="240" w:lineRule="auto"/>
        <w:rPr>
          <w:rFonts w:ascii="Times New Roman" w:eastAsia="Times New Roman" w:hAnsi="Times New Roman" w:cs="Times New Roman"/>
          <w:sz w:val="24"/>
          <w:szCs w:val="24"/>
          <w:lang w:eastAsia="fr-FR"/>
        </w:rPr>
      </w:pPr>
      <w:r w:rsidRPr="003F5B4B">
        <w:rPr>
          <w:rFonts w:ascii="Times New Roman" w:eastAsia="Times New Roman" w:hAnsi="Times New Roman" w:cs="Times New Roman"/>
          <w:sz w:val="24"/>
          <w:szCs w:val="24"/>
          <w:lang w:eastAsia="fr-FR"/>
        </w:rPr>
        <w:t xml:space="preserve">9 </w:t>
      </w:r>
    </w:p>
    <w:p w:rsidR="003F5B4B" w:rsidRDefault="003F5B4B" w:rsidP="003F5B4B">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1628775" cy="1081400"/>
            <wp:effectExtent l="0" t="0" r="0" b="0"/>
            <wp:docPr id="10" name="Image 10" descr="Gâteau Damier pistache et chocolat : Etap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âteau Damier pistache et chocolat : Etape 9"/>
                    <pic:cNvPicPr>
                      <a:picLocks noChangeAspect="1" noChangeArrowheads="1"/>
                    </pic:cNvPicPr>
                  </pic:nvPicPr>
                  <pic:blipFill>
                    <a:blip r:embed="rId52"/>
                    <a:srcRect/>
                    <a:stretch>
                      <a:fillRect/>
                    </a:stretch>
                  </pic:blipFill>
                  <pic:spPr bwMode="auto">
                    <a:xfrm>
                      <a:off x="0" y="0"/>
                      <a:ext cx="1630446" cy="1082509"/>
                    </a:xfrm>
                    <a:prstGeom prst="rect">
                      <a:avLst/>
                    </a:prstGeom>
                    <a:noFill/>
                    <a:ln w="9525">
                      <a:noFill/>
                      <a:miter lim="800000"/>
                      <a:headEnd/>
                      <a:tailEnd/>
                    </a:ln>
                  </pic:spPr>
                </pic:pic>
              </a:graphicData>
            </a:graphic>
          </wp:inline>
        </w:drawing>
      </w:r>
      <w:r w:rsidR="0003201D">
        <w:rPr>
          <w:rFonts w:ascii="Times New Roman" w:eastAsia="Times New Roman" w:hAnsi="Times New Roman" w:cs="Times New Roman"/>
          <w:sz w:val="24"/>
          <w:szCs w:val="24"/>
          <w:lang w:eastAsia="fr-FR"/>
        </w:rPr>
        <w:t xml:space="preserve"> </w:t>
      </w:r>
      <w:r w:rsidRPr="003F5B4B">
        <w:rPr>
          <w:rFonts w:ascii="Times New Roman" w:eastAsia="Times New Roman" w:hAnsi="Times New Roman" w:cs="Times New Roman"/>
          <w:sz w:val="24"/>
          <w:szCs w:val="24"/>
          <w:lang w:eastAsia="fr-FR"/>
        </w:rPr>
        <w:t xml:space="preserve">Quel suspense, au moment du découpage ! Et voilà le résultat : une belle alternance de couleurs ! </w:t>
      </w:r>
    </w:p>
    <w:p w:rsidR="0003201D" w:rsidRPr="003F5B4B" w:rsidRDefault="0003201D" w:rsidP="003F5B4B">
      <w:pPr>
        <w:spacing w:after="0" w:line="240" w:lineRule="auto"/>
        <w:rPr>
          <w:rFonts w:ascii="Times New Roman" w:eastAsia="Times New Roman" w:hAnsi="Times New Roman" w:cs="Times New Roman"/>
          <w:sz w:val="24"/>
          <w:szCs w:val="24"/>
          <w:lang w:eastAsia="fr-FR"/>
        </w:rPr>
      </w:pPr>
    </w:p>
    <w:p w:rsidR="003F5B4B" w:rsidRPr="003F5B4B" w:rsidRDefault="003F5B4B" w:rsidP="003F5B4B">
      <w:pPr>
        <w:spacing w:after="0" w:line="240" w:lineRule="auto"/>
        <w:rPr>
          <w:rFonts w:ascii="Times New Roman" w:eastAsia="Times New Roman" w:hAnsi="Times New Roman" w:cs="Times New Roman"/>
          <w:sz w:val="24"/>
          <w:szCs w:val="24"/>
          <w:lang w:eastAsia="fr-FR"/>
        </w:rPr>
      </w:pPr>
      <w:r w:rsidRPr="003F5B4B">
        <w:rPr>
          <w:rFonts w:ascii="Times New Roman" w:eastAsia="Times New Roman" w:hAnsi="Times New Roman" w:cs="Times New Roman"/>
          <w:sz w:val="24"/>
          <w:szCs w:val="24"/>
          <w:lang w:eastAsia="fr-FR"/>
        </w:rPr>
        <w:t>Pour finir</w:t>
      </w:r>
    </w:p>
    <w:p w:rsidR="00B3529A" w:rsidRDefault="003F5B4B" w:rsidP="00D74036">
      <w:pPr>
        <w:spacing w:after="0" w:line="240" w:lineRule="auto"/>
      </w:pPr>
      <w:r>
        <w:rPr>
          <w:rFonts w:ascii="Times New Roman" w:eastAsia="Times New Roman" w:hAnsi="Times New Roman" w:cs="Times New Roman"/>
          <w:noProof/>
          <w:sz w:val="24"/>
          <w:szCs w:val="24"/>
          <w:lang w:eastAsia="fr-FR"/>
        </w:rPr>
        <w:drawing>
          <wp:inline distT="0" distB="0" distL="0" distR="0" wp14:anchorId="413D3DC2" wp14:editId="6577135E">
            <wp:extent cx="1104900" cy="1549400"/>
            <wp:effectExtent l="0" t="0" r="0" b="0"/>
            <wp:docPr id="11" name="Image 11" descr="Gâteau Damier pistache et chocolat : Etap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âteau Damier pistache et chocolat : Etape 10"/>
                    <pic:cNvPicPr>
                      <a:picLocks noChangeAspect="1" noChangeArrowheads="1"/>
                    </pic:cNvPicPr>
                  </pic:nvPicPr>
                  <pic:blipFill>
                    <a:blip r:embed="rId53"/>
                    <a:srcRect/>
                    <a:stretch>
                      <a:fillRect/>
                    </a:stretch>
                  </pic:blipFill>
                  <pic:spPr bwMode="auto">
                    <a:xfrm>
                      <a:off x="0" y="0"/>
                      <a:ext cx="1106490" cy="1551629"/>
                    </a:xfrm>
                    <a:prstGeom prst="rect">
                      <a:avLst/>
                    </a:prstGeom>
                    <a:noFill/>
                    <a:ln w="9525">
                      <a:noFill/>
                      <a:miter lim="800000"/>
                      <a:headEnd/>
                      <a:tailEnd/>
                    </a:ln>
                  </pic:spPr>
                </pic:pic>
              </a:graphicData>
            </a:graphic>
          </wp:inline>
        </w:drawing>
      </w:r>
      <w:r w:rsidR="00D74036">
        <w:rPr>
          <w:rFonts w:ascii="Times New Roman" w:eastAsia="Times New Roman" w:hAnsi="Times New Roman" w:cs="Times New Roman"/>
          <w:sz w:val="24"/>
          <w:szCs w:val="24"/>
          <w:lang w:eastAsia="fr-FR"/>
        </w:rPr>
        <w:t xml:space="preserve"> </w:t>
      </w:r>
      <w:r w:rsidRPr="003F5B4B">
        <w:rPr>
          <w:rFonts w:ascii="Times New Roman" w:eastAsia="Times New Roman" w:hAnsi="Times New Roman" w:cs="Times New Roman"/>
          <w:sz w:val="24"/>
          <w:szCs w:val="24"/>
          <w:lang w:eastAsia="fr-FR"/>
        </w:rPr>
        <w:t xml:space="preserve">Accompagner d'une crème anglaise parfumée à la pistache ou d'une pointe de crème chantilly ! Un duo excellent pistache et chocolat, un vrai régal pour ce joli damier ! Bonne dégustation ! </w:t>
      </w:r>
      <w:bookmarkStart w:id="0" w:name="_GoBack"/>
      <w:bookmarkEnd w:id="0"/>
    </w:p>
    <w:sectPr w:rsidR="00B3529A" w:rsidSect="003E1987">
      <w:pgSz w:w="11906" w:h="16838"/>
      <w:pgMar w:top="284" w:right="720" w:bottom="284"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8913FA"/>
    <w:multiLevelType w:val="multilevel"/>
    <w:tmpl w:val="2F9E2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7256921"/>
    <w:multiLevelType w:val="multilevel"/>
    <w:tmpl w:val="C0C0F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9E45FD7"/>
    <w:multiLevelType w:val="multilevel"/>
    <w:tmpl w:val="DB92F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compatSetting w:name="compatibilityMode" w:uri="http://schemas.microsoft.com/office/word" w:val="12"/>
  </w:compat>
  <w:rsids>
    <w:rsidRoot w:val="003F5B4B"/>
    <w:rsid w:val="0003201D"/>
    <w:rsid w:val="0008006F"/>
    <w:rsid w:val="003E1987"/>
    <w:rsid w:val="003F5B4B"/>
    <w:rsid w:val="00B3529A"/>
    <w:rsid w:val="00D6513E"/>
    <w:rsid w:val="00D7403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529A"/>
  </w:style>
  <w:style w:type="paragraph" w:styleId="Titre1">
    <w:name w:val="heading 1"/>
    <w:basedOn w:val="Normal"/>
    <w:link w:val="Titre1Car"/>
    <w:uiPriority w:val="9"/>
    <w:qFormat/>
    <w:rsid w:val="003F5B4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3F5B4B"/>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F5B4B"/>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3F5B4B"/>
    <w:rPr>
      <w:rFonts w:ascii="Times New Roman" w:eastAsia="Times New Roman" w:hAnsi="Times New Roman" w:cs="Times New Roman"/>
      <w:b/>
      <w:bCs/>
      <w:sz w:val="36"/>
      <w:szCs w:val="36"/>
      <w:lang w:eastAsia="fr-FR"/>
    </w:rPr>
  </w:style>
  <w:style w:type="character" w:customStyle="1" w:styleId="fn">
    <w:name w:val="fn"/>
    <w:basedOn w:val="Policepardfaut"/>
    <w:rsid w:val="003F5B4B"/>
  </w:style>
  <w:style w:type="character" w:styleId="Lienhypertexte">
    <w:name w:val="Hyperlink"/>
    <w:basedOn w:val="Policepardfaut"/>
    <w:uiPriority w:val="99"/>
    <w:semiHidden/>
    <w:unhideWhenUsed/>
    <w:rsid w:val="003F5B4B"/>
    <w:rPr>
      <w:color w:val="0000FF"/>
      <w:u w:val="single"/>
    </w:rPr>
  </w:style>
  <w:style w:type="character" w:customStyle="1" w:styleId="icontext">
    <w:name w:val="icon_text"/>
    <w:basedOn w:val="Policepardfaut"/>
    <w:rsid w:val="003F5B4B"/>
  </w:style>
  <w:style w:type="character" w:customStyle="1" w:styleId="bucuisinerecettecarnetbtn">
    <w:name w:val="bu_cuisine_recette_carnet_btn"/>
    <w:basedOn w:val="Policepardfaut"/>
    <w:rsid w:val="003F5B4B"/>
  </w:style>
  <w:style w:type="paragraph" w:customStyle="1" w:styleId="bucuisinelegende1">
    <w:name w:val="bu_cuisine_legende_1"/>
    <w:basedOn w:val="Normal"/>
    <w:rsid w:val="003F5B4B"/>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bucuisinelegendeitalic">
    <w:name w:val="bu_cuisine_legende_italic"/>
    <w:basedOn w:val="Normal"/>
    <w:rsid w:val="003F5B4B"/>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bucuisinetitlenotes">
    <w:name w:val="bu_cuisine_title_notes"/>
    <w:basedOn w:val="Normal"/>
    <w:rsid w:val="003F5B4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javerage">
    <w:name w:val="javerage"/>
    <w:basedOn w:val="Policepardfaut"/>
    <w:rsid w:val="003F5B4B"/>
  </w:style>
  <w:style w:type="character" w:customStyle="1" w:styleId="best">
    <w:name w:val="best"/>
    <w:basedOn w:val="Policepardfaut"/>
    <w:rsid w:val="003F5B4B"/>
  </w:style>
  <w:style w:type="character" w:customStyle="1" w:styleId="count">
    <w:name w:val="count"/>
    <w:basedOn w:val="Policepardfaut"/>
    <w:rsid w:val="003F5B4B"/>
  </w:style>
  <w:style w:type="character" w:customStyle="1" w:styleId="jnbnote">
    <w:name w:val="jnbnote"/>
    <w:basedOn w:val="Policepardfaut"/>
    <w:rsid w:val="003F5B4B"/>
  </w:style>
  <w:style w:type="paragraph" w:customStyle="1" w:styleId="bucuisinetitle3">
    <w:name w:val="bu_cuisine_title_3"/>
    <w:basedOn w:val="Normal"/>
    <w:rsid w:val="003F5B4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yield">
    <w:name w:val="yield"/>
    <w:basedOn w:val="Policepardfaut"/>
    <w:rsid w:val="003F5B4B"/>
  </w:style>
  <w:style w:type="character" w:customStyle="1" w:styleId="preptime">
    <w:name w:val="preptime"/>
    <w:basedOn w:val="Policepardfaut"/>
    <w:rsid w:val="003F5B4B"/>
  </w:style>
  <w:style w:type="character" w:customStyle="1" w:styleId="cooktime">
    <w:name w:val="cooktime"/>
    <w:basedOn w:val="Policepardfaut"/>
    <w:rsid w:val="003F5B4B"/>
  </w:style>
  <w:style w:type="character" w:customStyle="1" w:styleId="duration">
    <w:name w:val="duration"/>
    <w:basedOn w:val="Policepardfaut"/>
    <w:rsid w:val="003F5B4B"/>
  </w:style>
  <w:style w:type="paragraph" w:customStyle="1" w:styleId="bucuisinerecetteprepafin">
    <w:name w:val="bu_cuisine_recette_prepa_fin"/>
    <w:basedOn w:val="Normal"/>
    <w:rsid w:val="003F5B4B"/>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3F5B4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F5B4B"/>
    <w:rPr>
      <w:rFonts w:ascii="Tahoma" w:hAnsi="Tahoma" w:cs="Tahoma"/>
      <w:sz w:val="16"/>
      <w:szCs w:val="16"/>
    </w:rPr>
  </w:style>
  <w:style w:type="paragraph" w:styleId="Paragraphedeliste">
    <w:name w:val="List Paragraph"/>
    <w:basedOn w:val="Normal"/>
    <w:uiPriority w:val="34"/>
    <w:qFormat/>
    <w:rsid w:val="003E198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1076711">
      <w:bodyDiv w:val="1"/>
      <w:marLeft w:val="0"/>
      <w:marRight w:val="0"/>
      <w:marTop w:val="0"/>
      <w:marBottom w:val="0"/>
      <w:divBdr>
        <w:top w:val="none" w:sz="0" w:space="0" w:color="auto"/>
        <w:left w:val="none" w:sz="0" w:space="0" w:color="auto"/>
        <w:bottom w:val="none" w:sz="0" w:space="0" w:color="auto"/>
        <w:right w:val="none" w:sz="0" w:space="0" w:color="auto"/>
      </w:divBdr>
      <w:divsChild>
        <w:div w:id="635722181">
          <w:marLeft w:val="0"/>
          <w:marRight w:val="0"/>
          <w:marTop w:val="0"/>
          <w:marBottom w:val="0"/>
          <w:divBdr>
            <w:top w:val="none" w:sz="0" w:space="0" w:color="auto"/>
            <w:left w:val="none" w:sz="0" w:space="0" w:color="auto"/>
            <w:bottom w:val="none" w:sz="0" w:space="0" w:color="auto"/>
            <w:right w:val="none" w:sz="0" w:space="0" w:color="auto"/>
          </w:divBdr>
          <w:divsChild>
            <w:div w:id="1274509013">
              <w:marLeft w:val="0"/>
              <w:marRight w:val="0"/>
              <w:marTop w:val="0"/>
              <w:marBottom w:val="0"/>
              <w:divBdr>
                <w:top w:val="none" w:sz="0" w:space="0" w:color="auto"/>
                <w:left w:val="none" w:sz="0" w:space="0" w:color="auto"/>
                <w:bottom w:val="none" w:sz="0" w:space="0" w:color="auto"/>
                <w:right w:val="none" w:sz="0" w:space="0" w:color="auto"/>
              </w:divBdr>
            </w:div>
            <w:div w:id="1313216324">
              <w:marLeft w:val="0"/>
              <w:marRight w:val="0"/>
              <w:marTop w:val="0"/>
              <w:marBottom w:val="0"/>
              <w:divBdr>
                <w:top w:val="none" w:sz="0" w:space="0" w:color="auto"/>
                <w:left w:val="none" w:sz="0" w:space="0" w:color="auto"/>
                <w:bottom w:val="none" w:sz="0" w:space="0" w:color="auto"/>
                <w:right w:val="none" w:sz="0" w:space="0" w:color="auto"/>
              </w:divBdr>
              <w:divsChild>
                <w:div w:id="2106726413">
                  <w:marLeft w:val="0"/>
                  <w:marRight w:val="0"/>
                  <w:marTop w:val="0"/>
                  <w:marBottom w:val="0"/>
                  <w:divBdr>
                    <w:top w:val="none" w:sz="0" w:space="0" w:color="auto"/>
                    <w:left w:val="none" w:sz="0" w:space="0" w:color="auto"/>
                    <w:bottom w:val="none" w:sz="0" w:space="0" w:color="auto"/>
                    <w:right w:val="none" w:sz="0" w:space="0" w:color="auto"/>
                  </w:divBdr>
                  <w:divsChild>
                    <w:div w:id="1906333038">
                      <w:marLeft w:val="0"/>
                      <w:marRight w:val="0"/>
                      <w:marTop w:val="0"/>
                      <w:marBottom w:val="0"/>
                      <w:divBdr>
                        <w:top w:val="none" w:sz="0" w:space="0" w:color="auto"/>
                        <w:left w:val="none" w:sz="0" w:space="0" w:color="auto"/>
                        <w:bottom w:val="none" w:sz="0" w:space="0" w:color="auto"/>
                        <w:right w:val="none" w:sz="0" w:space="0" w:color="auto"/>
                      </w:divBdr>
                    </w:div>
                  </w:divsChild>
                </w:div>
                <w:div w:id="83515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99215">
          <w:marLeft w:val="0"/>
          <w:marRight w:val="0"/>
          <w:marTop w:val="0"/>
          <w:marBottom w:val="0"/>
          <w:divBdr>
            <w:top w:val="none" w:sz="0" w:space="0" w:color="auto"/>
            <w:left w:val="none" w:sz="0" w:space="0" w:color="auto"/>
            <w:bottom w:val="none" w:sz="0" w:space="0" w:color="auto"/>
            <w:right w:val="none" w:sz="0" w:space="0" w:color="auto"/>
          </w:divBdr>
          <w:divsChild>
            <w:div w:id="1965573990">
              <w:marLeft w:val="0"/>
              <w:marRight w:val="0"/>
              <w:marTop w:val="0"/>
              <w:marBottom w:val="0"/>
              <w:divBdr>
                <w:top w:val="none" w:sz="0" w:space="0" w:color="auto"/>
                <w:left w:val="none" w:sz="0" w:space="0" w:color="auto"/>
                <w:bottom w:val="none" w:sz="0" w:space="0" w:color="auto"/>
                <w:right w:val="none" w:sz="0" w:space="0" w:color="auto"/>
              </w:divBdr>
            </w:div>
          </w:divsChild>
        </w:div>
        <w:div w:id="1129933475">
          <w:marLeft w:val="0"/>
          <w:marRight w:val="0"/>
          <w:marTop w:val="0"/>
          <w:marBottom w:val="0"/>
          <w:divBdr>
            <w:top w:val="none" w:sz="0" w:space="0" w:color="auto"/>
            <w:left w:val="none" w:sz="0" w:space="0" w:color="auto"/>
            <w:bottom w:val="none" w:sz="0" w:space="0" w:color="auto"/>
            <w:right w:val="none" w:sz="0" w:space="0" w:color="auto"/>
          </w:divBdr>
          <w:divsChild>
            <w:div w:id="64959568">
              <w:marLeft w:val="0"/>
              <w:marRight w:val="0"/>
              <w:marTop w:val="0"/>
              <w:marBottom w:val="0"/>
              <w:divBdr>
                <w:top w:val="none" w:sz="0" w:space="0" w:color="auto"/>
                <w:left w:val="none" w:sz="0" w:space="0" w:color="auto"/>
                <w:bottom w:val="none" w:sz="0" w:space="0" w:color="auto"/>
                <w:right w:val="none" w:sz="0" w:space="0" w:color="auto"/>
              </w:divBdr>
            </w:div>
            <w:div w:id="668555147">
              <w:marLeft w:val="0"/>
              <w:marRight w:val="0"/>
              <w:marTop w:val="0"/>
              <w:marBottom w:val="0"/>
              <w:divBdr>
                <w:top w:val="none" w:sz="0" w:space="0" w:color="auto"/>
                <w:left w:val="none" w:sz="0" w:space="0" w:color="auto"/>
                <w:bottom w:val="none" w:sz="0" w:space="0" w:color="auto"/>
                <w:right w:val="none" w:sz="0" w:space="0" w:color="auto"/>
              </w:divBdr>
            </w:div>
            <w:div w:id="1622808996">
              <w:marLeft w:val="0"/>
              <w:marRight w:val="0"/>
              <w:marTop w:val="0"/>
              <w:marBottom w:val="0"/>
              <w:divBdr>
                <w:top w:val="none" w:sz="0" w:space="0" w:color="auto"/>
                <w:left w:val="none" w:sz="0" w:space="0" w:color="auto"/>
                <w:bottom w:val="none" w:sz="0" w:space="0" w:color="auto"/>
                <w:right w:val="none" w:sz="0" w:space="0" w:color="auto"/>
              </w:divBdr>
            </w:div>
          </w:divsChild>
        </w:div>
        <w:div w:id="634526754">
          <w:marLeft w:val="0"/>
          <w:marRight w:val="0"/>
          <w:marTop w:val="0"/>
          <w:marBottom w:val="0"/>
          <w:divBdr>
            <w:top w:val="none" w:sz="0" w:space="0" w:color="auto"/>
            <w:left w:val="none" w:sz="0" w:space="0" w:color="auto"/>
            <w:bottom w:val="none" w:sz="0" w:space="0" w:color="auto"/>
            <w:right w:val="none" w:sz="0" w:space="0" w:color="auto"/>
          </w:divBdr>
        </w:div>
        <w:div w:id="2119594587">
          <w:marLeft w:val="0"/>
          <w:marRight w:val="0"/>
          <w:marTop w:val="0"/>
          <w:marBottom w:val="0"/>
          <w:divBdr>
            <w:top w:val="none" w:sz="0" w:space="0" w:color="auto"/>
            <w:left w:val="none" w:sz="0" w:space="0" w:color="auto"/>
            <w:bottom w:val="none" w:sz="0" w:space="0" w:color="auto"/>
            <w:right w:val="none" w:sz="0" w:space="0" w:color="auto"/>
          </w:divBdr>
          <w:divsChild>
            <w:div w:id="60182660">
              <w:marLeft w:val="0"/>
              <w:marRight w:val="0"/>
              <w:marTop w:val="0"/>
              <w:marBottom w:val="0"/>
              <w:divBdr>
                <w:top w:val="none" w:sz="0" w:space="0" w:color="auto"/>
                <w:left w:val="none" w:sz="0" w:space="0" w:color="auto"/>
                <w:bottom w:val="none" w:sz="0" w:space="0" w:color="auto"/>
                <w:right w:val="none" w:sz="0" w:space="0" w:color="auto"/>
              </w:divBdr>
              <w:divsChild>
                <w:div w:id="1276517807">
                  <w:marLeft w:val="0"/>
                  <w:marRight w:val="0"/>
                  <w:marTop w:val="0"/>
                  <w:marBottom w:val="0"/>
                  <w:divBdr>
                    <w:top w:val="none" w:sz="0" w:space="0" w:color="auto"/>
                    <w:left w:val="none" w:sz="0" w:space="0" w:color="auto"/>
                    <w:bottom w:val="none" w:sz="0" w:space="0" w:color="auto"/>
                    <w:right w:val="none" w:sz="0" w:space="0" w:color="auto"/>
                  </w:divBdr>
                </w:div>
                <w:div w:id="1143473663">
                  <w:marLeft w:val="0"/>
                  <w:marRight w:val="0"/>
                  <w:marTop w:val="0"/>
                  <w:marBottom w:val="0"/>
                  <w:divBdr>
                    <w:top w:val="none" w:sz="0" w:space="0" w:color="auto"/>
                    <w:left w:val="none" w:sz="0" w:space="0" w:color="auto"/>
                    <w:bottom w:val="none" w:sz="0" w:space="0" w:color="auto"/>
                    <w:right w:val="none" w:sz="0" w:space="0" w:color="auto"/>
                  </w:divBdr>
                </w:div>
              </w:divsChild>
            </w:div>
            <w:div w:id="1680156062">
              <w:marLeft w:val="0"/>
              <w:marRight w:val="0"/>
              <w:marTop w:val="0"/>
              <w:marBottom w:val="0"/>
              <w:divBdr>
                <w:top w:val="none" w:sz="0" w:space="0" w:color="auto"/>
                <w:left w:val="none" w:sz="0" w:space="0" w:color="auto"/>
                <w:bottom w:val="none" w:sz="0" w:space="0" w:color="auto"/>
                <w:right w:val="none" w:sz="0" w:space="0" w:color="auto"/>
              </w:divBdr>
              <w:divsChild>
                <w:div w:id="1764758174">
                  <w:marLeft w:val="0"/>
                  <w:marRight w:val="0"/>
                  <w:marTop w:val="0"/>
                  <w:marBottom w:val="0"/>
                  <w:divBdr>
                    <w:top w:val="none" w:sz="0" w:space="0" w:color="auto"/>
                    <w:left w:val="none" w:sz="0" w:space="0" w:color="auto"/>
                    <w:bottom w:val="none" w:sz="0" w:space="0" w:color="auto"/>
                    <w:right w:val="none" w:sz="0" w:space="0" w:color="auto"/>
                  </w:divBdr>
                </w:div>
                <w:div w:id="1173184635">
                  <w:marLeft w:val="0"/>
                  <w:marRight w:val="0"/>
                  <w:marTop w:val="0"/>
                  <w:marBottom w:val="0"/>
                  <w:divBdr>
                    <w:top w:val="none" w:sz="0" w:space="0" w:color="auto"/>
                    <w:left w:val="none" w:sz="0" w:space="0" w:color="auto"/>
                    <w:bottom w:val="none" w:sz="0" w:space="0" w:color="auto"/>
                    <w:right w:val="none" w:sz="0" w:space="0" w:color="auto"/>
                  </w:divBdr>
                </w:div>
              </w:divsChild>
            </w:div>
            <w:div w:id="1308704255">
              <w:marLeft w:val="0"/>
              <w:marRight w:val="0"/>
              <w:marTop w:val="0"/>
              <w:marBottom w:val="0"/>
              <w:divBdr>
                <w:top w:val="none" w:sz="0" w:space="0" w:color="auto"/>
                <w:left w:val="none" w:sz="0" w:space="0" w:color="auto"/>
                <w:bottom w:val="none" w:sz="0" w:space="0" w:color="auto"/>
                <w:right w:val="none" w:sz="0" w:space="0" w:color="auto"/>
              </w:divBdr>
              <w:divsChild>
                <w:div w:id="1090543551">
                  <w:marLeft w:val="0"/>
                  <w:marRight w:val="0"/>
                  <w:marTop w:val="0"/>
                  <w:marBottom w:val="0"/>
                  <w:divBdr>
                    <w:top w:val="none" w:sz="0" w:space="0" w:color="auto"/>
                    <w:left w:val="none" w:sz="0" w:space="0" w:color="auto"/>
                    <w:bottom w:val="none" w:sz="0" w:space="0" w:color="auto"/>
                    <w:right w:val="none" w:sz="0" w:space="0" w:color="auto"/>
                  </w:divBdr>
                </w:div>
                <w:div w:id="936134383">
                  <w:marLeft w:val="0"/>
                  <w:marRight w:val="0"/>
                  <w:marTop w:val="0"/>
                  <w:marBottom w:val="0"/>
                  <w:divBdr>
                    <w:top w:val="none" w:sz="0" w:space="0" w:color="auto"/>
                    <w:left w:val="none" w:sz="0" w:space="0" w:color="auto"/>
                    <w:bottom w:val="none" w:sz="0" w:space="0" w:color="auto"/>
                    <w:right w:val="none" w:sz="0" w:space="0" w:color="auto"/>
                  </w:divBdr>
                </w:div>
              </w:divsChild>
            </w:div>
            <w:div w:id="1245529468">
              <w:marLeft w:val="0"/>
              <w:marRight w:val="0"/>
              <w:marTop w:val="0"/>
              <w:marBottom w:val="0"/>
              <w:divBdr>
                <w:top w:val="none" w:sz="0" w:space="0" w:color="auto"/>
                <w:left w:val="none" w:sz="0" w:space="0" w:color="auto"/>
                <w:bottom w:val="none" w:sz="0" w:space="0" w:color="auto"/>
                <w:right w:val="none" w:sz="0" w:space="0" w:color="auto"/>
              </w:divBdr>
              <w:divsChild>
                <w:div w:id="2091585235">
                  <w:marLeft w:val="0"/>
                  <w:marRight w:val="0"/>
                  <w:marTop w:val="0"/>
                  <w:marBottom w:val="0"/>
                  <w:divBdr>
                    <w:top w:val="none" w:sz="0" w:space="0" w:color="auto"/>
                    <w:left w:val="none" w:sz="0" w:space="0" w:color="auto"/>
                    <w:bottom w:val="none" w:sz="0" w:space="0" w:color="auto"/>
                    <w:right w:val="none" w:sz="0" w:space="0" w:color="auto"/>
                  </w:divBdr>
                </w:div>
                <w:div w:id="1294991545">
                  <w:marLeft w:val="0"/>
                  <w:marRight w:val="0"/>
                  <w:marTop w:val="0"/>
                  <w:marBottom w:val="0"/>
                  <w:divBdr>
                    <w:top w:val="none" w:sz="0" w:space="0" w:color="auto"/>
                    <w:left w:val="none" w:sz="0" w:space="0" w:color="auto"/>
                    <w:bottom w:val="none" w:sz="0" w:space="0" w:color="auto"/>
                    <w:right w:val="none" w:sz="0" w:space="0" w:color="auto"/>
                  </w:divBdr>
                </w:div>
              </w:divsChild>
            </w:div>
            <w:div w:id="1599411102">
              <w:marLeft w:val="0"/>
              <w:marRight w:val="0"/>
              <w:marTop w:val="0"/>
              <w:marBottom w:val="0"/>
              <w:divBdr>
                <w:top w:val="none" w:sz="0" w:space="0" w:color="auto"/>
                <w:left w:val="none" w:sz="0" w:space="0" w:color="auto"/>
                <w:bottom w:val="none" w:sz="0" w:space="0" w:color="auto"/>
                <w:right w:val="none" w:sz="0" w:space="0" w:color="auto"/>
              </w:divBdr>
              <w:divsChild>
                <w:div w:id="1194347983">
                  <w:marLeft w:val="0"/>
                  <w:marRight w:val="0"/>
                  <w:marTop w:val="0"/>
                  <w:marBottom w:val="0"/>
                  <w:divBdr>
                    <w:top w:val="none" w:sz="0" w:space="0" w:color="auto"/>
                    <w:left w:val="none" w:sz="0" w:space="0" w:color="auto"/>
                    <w:bottom w:val="none" w:sz="0" w:space="0" w:color="auto"/>
                    <w:right w:val="none" w:sz="0" w:space="0" w:color="auto"/>
                  </w:divBdr>
                </w:div>
                <w:div w:id="402530886">
                  <w:marLeft w:val="0"/>
                  <w:marRight w:val="0"/>
                  <w:marTop w:val="0"/>
                  <w:marBottom w:val="0"/>
                  <w:divBdr>
                    <w:top w:val="none" w:sz="0" w:space="0" w:color="auto"/>
                    <w:left w:val="none" w:sz="0" w:space="0" w:color="auto"/>
                    <w:bottom w:val="none" w:sz="0" w:space="0" w:color="auto"/>
                    <w:right w:val="none" w:sz="0" w:space="0" w:color="auto"/>
                  </w:divBdr>
                </w:div>
              </w:divsChild>
            </w:div>
            <w:div w:id="897009921">
              <w:marLeft w:val="0"/>
              <w:marRight w:val="0"/>
              <w:marTop w:val="0"/>
              <w:marBottom w:val="0"/>
              <w:divBdr>
                <w:top w:val="none" w:sz="0" w:space="0" w:color="auto"/>
                <w:left w:val="none" w:sz="0" w:space="0" w:color="auto"/>
                <w:bottom w:val="none" w:sz="0" w:space="0" w:color="auto"/>
                <w:right w:val="none" w:sz="0" w:space="0" w:color="auto"/>
              </w:divBdr>
              <w:divsChild>
                <w:div w:id="806631420">
                  <w:marLeft w:val="0"/>
                  <w:marRight w:val="0"/>
                  <w:marTop w:val="0"/>
                  <w:marBottom w:val="0"/>
                  <w:divBdr>
                    <w:top w:val="none" w:sz="0" w:space="0" w:color="auto"/>
                    <w:left w:val="none" w:sz="0" w:space="0" w:color="auto"/>
                    <w:bottom w:val="none" w:sz="0" w:space="0" w:color="auto"/>
                    <w:right w:val="none" w:sz="0" w:space="0" w:color="auto"/>
                  </w:divBdr>
                </w:div>
                <w:div w:id="1212302596">
                  <w:marLeft w:val="0"/>
                  <w:marRight w:val="0"/>
                  <w:marTop w:val="0"/>
                  <w:marBottom w:val="0"/>
                  <w:divBdr>
                    <w:top w:val="none" w:sz="0" w:space="0" w:color="auto"/>
                    <w:left w:val="none" w:sz="0" w:space="0" w:color="auto"/>
                    <w:bottom w:val="none" w:sz="0" w:space="0" w:color="auto"/>
                    <w:right w:val="none" w:sz="0" w:space="0" w:color="auto"/>
                  </w:divBdr>
                </w:div>
              </w:divsChild>
            </w:div>
            <w:div w:id="1089470737">
              <w:marLeft w:val="0"/>
              <w:marRight w:val="0"/>
              <w:marTop w:val="0"/>
              <w:marBottom w:val="0"/>
              <w:divBdr>
                <w:top w:val="none" w:sz="0" w:space="0" w:color="auto"/>
                <w:left w:val="none" w:sz="0" w:space="0" w:color="auto"/>
                <w:bottom w:val="none" w:sz="0" w:space="0" w:color="auto"/>
                <w:right w:val="none" w:sz="0" w:space="0" w:color="auto"/>
              </w:divBdr>
              <w:divsChild>
                <w:div w:id="1089472396">
                  <w:marLeft w:val="0"/>
                  <w:marRight w:val="0"/>
                  <w:marTop w:val="0"/>
                  <w:marBottom w:val="0"/>
                  <w:divBdr>
                    <w:top w:val="none" w:sz="0" w:space="0" w:color="auto"/>
                    <w:left w:val="none" w:sz="0" w:space="0" w:color="auto"/>
                    <w:bottom w:val="none" w:sz="0" w:space="0" w:color="auto"/>
                    <w:right w:val="none" w:sz="0" w:space="0" w:color="auto"/>
                  </w:divBdr>
                </w:div>
                <w:div w:id="27609458">
                  <w:marLeft w:val="0"/>
                  <w:marRight w:val="0"/>
                  <w:marTop w:val="0"/>
                  <w:marBottom w:val="0"/>
                  <w:divBdr>
                    <w:top w:val="none" w:sz="0" w:space="0" w:color="auto"/>
                    <w:left w:val="none" w:sz="0" w:space="0" w:color="auto"/>
                    <w:bottom w:val="none" w:sz="0" w:space="0" w:color="auto"/>
                    <w:right w:val="none" w:sz="0" w:space="0" w:color="auto"/>
                  </w:divBdr>
                </w:div>
              </w:divsChild>
            </w:div>
            <w:div w:id="1052536240">
              <w:marLeft w:val="0"/>
              <w:marRight w:val="0"/>
              <w:marTop w:val="0"/>
              <w:marBottom w:val="0"/>
              <w:divBdr>
                <w:top w:val="none" w:sz="0" w:space="0" w:color="auto"/>
                <w:left w:val="none" w:sz="0" w:space="0" w:color="auto"/>
                <w:bottom w:val="none" w:sz="0" w:space="0" w:color="auto"/>
                <w:right w:val="none" w:sz="0" w:space="0" w:color="auto"/>
              </w:divBdr>
              <w:divsChild>
                <w:div w:id="24328410">
                  <w:marLeft w:val="0"/>
                  <w:marRight w:val="0"/>
                  <w:marTop w:val="0"/>
                  <w:marBottom w:val="0"/>
                  <w:divBdr>
                    <w:top w:val="none" w:sz="0" w:space="0" w:color="auto"/>
                    <w:left w:val="none" w:sz="0" w:space="0" w:color="auto"/>
                    <w:bottom w:val="none" w:sz="0" w:space="0" w:color="auto"/>
                    <w:right w:val="none" w:sz="0" w:space="0" w:color="auto"/>
                  </w:divBdr>
                </w:div>
                <w:div w:id="713042999">
                  <w:marLeft w:val="0"/>
                  <w:marRight w:val="0"/>
                  <w:marTop w:val="0"/>
                  <w:marBottom w:val="0"/>
                  <w:divBdr>
                    <w:top w:val="none" w:sz="0" w:space="0" w:color="auto"/>
                    <w:left w:val="none" w:sz="0" w:space="0" w:color="auto"/>
                    <w:bottom w:val="none" w:sz="0" w:space="0" w:color="auto"/>
                    <w:right w:val="none" w:sz="0" w:space="0" w:color="auto"/>
                  </w:divBdr>
                </w:div>
              </w:divsChild>
            </w:div>
            <w:div w:id="1681656936">
              <w:marLeft w:val="0"/>
              <w:marRight w:val="0"/>
              <w:marTop w:val="0"/>
              <w:marBottom w:val="0"/>
              <w:divBdr>
                <w:top w:val="none" w:sz="0" w:space="0" w:color="auto"/>
                <w:left w:val="none" w:sz="0" w:space="0" w:color="auto"/>
                <w:bottom w:val="none" w:sz="0" w:space="0" w:color="auto"/>
                <w:right w:val="none" w:sz="0" w:space="0" w:color="auto"/>
              </w:divBdr>
              <w:divsChild>
                <w:div w:id="827088884">
                  <w:marLeft w:val="0"/>
                  <w:marRight w:val="0"/>
                  <w:marTop w:val="0"/>
                  <w:marBottom w:val="0"/>
                  <w:divBdr>
                    <w:top w:val="none" w:sz="0" w:space="0" w:color="auto"/>
                    <w:left w:val="none" w:sz="0" w:space="0" w:color="auto"/>
                    <w:bottom w:val="none" w:sz="0" w:space="0" w:color="auto"/>
                    <w:right w:val="none" w:sz="0" w:space="0" w:color="auto"/>
                  </w:divBdr>
                </w:div>
                <w:div w:id="739596016">
                  <w:marLeft w:val="0"/>
                  <w:marRight w:val="0"/>
                  <w:marTop w:val="0"/>
                  <w:marBottom w:val="0"/>
                  <w:divBdr>
                    <w:top w:val="none" w:sz="0" w:space="0" w:color="auto"/>
                    <w:left w:val="none" w:sz="0" w:space="0" w:color="auto"/>
                    <w:bottom w:val="none" w:sz="0" w:space="0" w:color="auto"/>
                    <w:right w:val="none" w:sz="0" w:space="0" w:color="auto"/>
                  </w:divBdr>
                </w:div>
              </w:divsChild>
            </w:div>
            <w:div w:id="448013404">
              <w:marLeft w:val="0"/>
              <w:marRight w:val="0"/>
              <w:marTop w:val="0"/>
              <w:marBottom w:val="0"/>
              <w:divBdr>
                <w:top w:val="none" w:sz="0" w:space="0" w:color="auto"/>
                <w:left w:val="none" w:sz="0" w:space="0" w:color="auto"/>
                <w:bottom w:val="none" w:sz="0" w:space="0" w:color="auto"/>
                <w:right w:val="none" w:sz="0" w:space="0" w:color="auto"/>
              </w:divBdr>
              <w:divsChild>
                <w:div w:id="20908113">
                  <w:marLeft w:val="0"/>
                  <w:marRight w:val="0"/>
                  <w:marTop w:val="0"/>
                  <w:marBottom w:val="0"/>
                  <w:divBdr>
                    <w:top w:val="none" w:sz="0" w:space="0" w:color="auto"/>
                    <w:left w:val="none" w:sz="0" w:space="0" w:color="auto"/>
                    <w:bottom w:val="none" w:sz="0" w:space="0" w:color="auto"/>
                    <w:right w:val="none" w:sz="0" w:space="0" w:color="auto"/>
                  </w:divBdr>
                </w:div>
                <w:div w:id="84502949">
                  <w:marLeft w:val="0"/>
                  <w:marRight w:val="0"/>
                  <w:marTop w:val="0"/>
                  <w:marBottom w:val="0"/>
                  <w:divBdr>
                    <w:top w:val="none" w:sz="0" w:space="0" w:color="auto"/>
                    <w:left w:val="none" w:sz="0" w:space="0" w:color="auto"/>
                    <w:bottom w:val="none" w:sz="0" w:space="0" w:color="auto"/>
                    <w:right w:val="none" w:sz="0" w:space="0" w:color="auto"/>
                  </w:divBdr>
                </w:div>
                <w:div w:id="31394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cuisine.journaldesfemmes.com/encyclopedie/fiche_composant/289/farine.shtml" TargetMode="External"/><Relationship Id="rId18" Type="http://schemas.openxmlformats.org/officeDocument/2006/relationships/hyperlink" Target="http://cuisine.journaldesfemmes.com/recette-yaourt" TargetMode="External"/><Relationship Id="rId26" Type="http://schemas.openxmlformats.org/officeDocument/2006/relationships/hyperlink" Target="http://cuisine.journaldesfemmes.com/encyclopedie/fiche_composant/289/farine.shtml" TargetMode="External"/><Relationship Id="rId39" Type="http://schemas.openxmlformats.org/officeDocument/2006/relationships/image" Target="media/image2.jpeg"/><Relationship Id="rId21" Type="http://schemas.openxmlformats.org/officeDocument/2006/relationships/hyperlink" Target="http://cuisine.journaldesfemmes.com/encyclopedie/fiche_composant/224/pistache.shtml" TargetMode="External"/><Relationship Id="rId34" Type="http://schemas.openxmlformats.org/officeDocument/2006/relationships/hyperlink" Target="http://cuisine.journaldesfemmes.com/recette-gateau" TargetMode="External"/><Relationship Id="rId42" Type="http://schemas.openxmlformats.org/officeDocument/2006/relationships/hyperlink" Target="http://cuisine.journaldesfemmes.com/definition/21/chemiser.shtml" TargetMode="External"/><Relationship Id="rId47" Type="http://schemas.openxmlformats.org/officeDocument/2006/relationships/image" Target="media/image6.jpeg"/><Relationship Id="rId50" Type="http://schemas.openxmlformats.org/officeDocument/2006/relationships/hyperlink" Target="http://cuisine.journaldesfemmes.com/definition/100/reserver.shtml" TargetMode="External"/><Relationship Id="rId55" Type="http://schemas.openxmlformats.org/officeDocument/2006/relationships/theme" Target="theme/theme1.xml"/><Relationship Id="rId7" Type="http://schemas.openxmlformats.org/officeDocument/2006/relationships/hyperlink" Target="http://cuisine.journaldesfemmes.com/recette-gateau" TargetMode="External"/><Relationship Id="rId12" Type="http://schemas.openxmlformats.org/officeDocument/2006/relationships/hyperlink" Target="http://cuisine.journaldesfemmes.com/recette-yaourt" TargetMode="External"/><Relationship Id="rId17" Type="http://schemas.openxmlformats.org/officeDocument/2006/relationships/hyperlink" Target="http://cuisine.journaldesfemmes.com/encyclopedie/fiche_composant/285/sucre.shtml" TargetMode="External"/><Relationship Id="rId25" Type="http://schemas.openxmlformats.org/officeDocument/2006/relationships/hyperlink" Target="http://cuisine.journaldesfemmes.com/recette-yaourt" TargetMode="External"/><Relationship Id="rId33" Type="http://schemas.openxmlformats.org/officeDocument/2006/relationships/hyperlink" Target="http://cuisine.journaldesfemmes.com/encyclopedie/fiche_composant/253/bleu.shtml" TargetMode="External"/><Relationship Id="rId38" Type="http://schemas.openxmlformats.org/officeDocument/2006/relationships/hyperlink" Target="http://cuisine.journaldesfemmes.com/encyclopedie/fiche_composant/287/beurre.shtml" TargetMode="External"/><Relationship Id="rId46" Type="http://schemas.openxmlformats.org/officeDocument/2006/relationships/hyperlink" Target="http://cuisine.journaldesfemmes.com/definition/74/hacher.shtml" TargetMode="External"/><Relationship Id="rId2" Type="http://schemas.openxmlformats.org/officeDocument/2006/relationships/styles" Target="styles.xml"/><Relationship Id="rId16" Type="http://schemas.openxmlformats.org/officeDocument/2006/relationships/hyperlink" Target="http://cuisine.journaldesfemmes.com/encyclopedie/fiche_composant/285/sucre.shtml" TargetMode="External"/><Relationship Id="rId20" Type="http://schemas.openxmlformats.org/officeDocument/2006/relationships/hyperlink" Target="http://cuisine.journaldesfemmes.com/recette-gateau" TargetMode="External"/><Relationship Id="rId29" Type="http://schemas.openxmlformats.org/officeDocument/2006/relationships/hyperlink" Target="http://cuisine.journaldesfemmes.com/recette-yaourt" TargetMode="External"/><Relationship Id="rId41" Type="http://schemas.openxmlformats.org/officeDocument/2006/relationships/hyperlink" Target="http://cuisine.journaldesfemmes.com/definition/58/fariner.shtml"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cuisine.journaldesfemmes.com/recette-levure" TargetMode="External"/><Relationship Id="rId24" Type="http://schemas.openxmlformats.org/officeDocument/2006/relationships/hyperlink" Target="http://cuisine.journaldesfemmes.com/recette-levure" TargetMode="External"/><Relationship Id="rId32" Type="http://schemas.openxmlformats.org/officeDocument/2006/relationships/hyperlink" Target="http://cuisine.journaldesfemmes.com/encyclopedie/fiche_composant/224/pistache.shtml" TargetMode="External"/><Relationship Id="rId37" Type="http://schemas.openxmlformats.org/officeDocument/2006/relationships/hyperlink" Target="http://cuisine.journaldesfemmes.com/recette-creme" TargetMode="External"/><Relationship Id="rId40" Type="http://schemas.openxmlformats.org/officeDocument/2006/relationships/hyperlink" Target="http://cuisine.journaldesfemmes.com/definition/90/moule-a-manque.shtml" TargetMode="External"/><Relationship Id="rId45" Type="http://schemas.openxmlformats.org/officeDocument/2006/relationships/image" Target="media/image5.jpeg"/><Relationship Id="rId53"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hyperlink" Target="http://cuisine.journaldesfemmes.com/encyclopedie/fiche_composant/157/cacao.shtml" TargetMode="External"/><Relationship Id="rId23" Type="http://schemas.openxmlformats.org/officeDocument/2006/relationships/hyperlink" Target="http://cuisine.journaldesfemmes.com/recette-veloute" TargetMode="External"/><Relationship Id="rId28" Type="http://schemas.openxmlformats.org/officeDocument/2006/relationships/hyperlink" Target="http://cuisine.journaldesfemmes.com/encyclopedie/fiche_composant/285/sucre.shtml" TargetMode="External"/><Relationship Id="rId36" Type="http://schemas.openxmlformats.org/officeDocument/2006/relationships/hyperlink" Target="http://cuisine.journaldesfemmes.com/encyclopedie/fiche_composant/291/chocolat.shtml" TargetMode="External"/><Relationship Id="rId49" Type="http://schemas.openxmlformats.org/officeDocument/2006/relationships/image" Target="media/image8.jpeg"/><Relationship Id="rId10" Type="http://schemas.openxmlformats.org/officeDocument/2006/relationships/hyperlink" Target="http://cuisine.journaldesfemmes.com/recette-veloute" TargetMode="External"/><Relationship Id="rId19" Type="http://schemas.openxmlformats.org/officeDocument/2006/relationships/hyperlink" Target="http://cuisine.journaldesfemmes.com/encyclopedie/fiche_composant/287/beurre.shtml" TargetMode="External"/><Relationship Id="rId31" Type="http://schemas.openxmlformats.org/officeDocument/2006/relationships/hyperlink" Target="http://cuisine.journaldesfemmes.com/encyclopedie/fiche_composant/236/cafe.shtml" TargetMode="External"/><Relationship Id="rId44" Type="http://schemas.openxmlformats.org/officeDocument/2006/relationships/image" Target="media/image4.jpeg"/><Relationship Id="rId52"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cuisine.journaldesfemmes.com/recette-yaourt" TargetMode="External"/><Relationship Id="rId14" Type="http://schemas.openxmlformats.org/officeDocument/2006/relationships/hyperlink" Target="http://cuisine.journaldesfemmes.com/recette-yaourt" TargetMode="External"/><Relationship Id="rId22" Type="http://schemas.openxmlformats.org/officeDocument/2006/relationships/hyperlink" Target="http://cuisine.journaldesfemmes.com/recette-yaourt" TargetMode="External"/><Relationship Id="rId27" Type="http://schemas.openxmlformats.org/officeDocument/2006/relationships/hyperlink" Target="http://cuisine.journaldesfemmes.com/recette-yaourt" TargetMode="External"/><Relationship Id="rId30" Type="http://schemas.openxmlformats.org/officeDocument/2006/relationships/hyperlink" Target="http://cuisine.journaldesfemmes.com/encyclopedie/fiche_composant/287/beurre.shtml" TargetMode="External"/><Relationship Id="rId35" Type="http://schemas.openxmlformats.org/officeDocument/2006/relationships/hyperlink" Target="http://cuisine.journaldesfemmes.com/encyclopedie/fiche_composant/291/chocolat.shtml" TargetMode="External"/><Relationship Id="rId43" Type="http://schemas.openxmlformats.org/officeDocument/2006/relationships/image" Target="media/image3.jpeg"/><Relationship Id="rId48" Type="http://schemas.openxmlformats.org/officeDocument/2006/relationships/image" Target="media/image7.jpeg"/><Relationship Id="rId8" Type="http://schemas.openxmlformats.org/officeDocument/2006/relationships/hyperlink" Target="http://cuisine.journaldesfemmes.com/encyclopedie/fiche_composant/291/chocolat.shtml" TargetMode="External"/><Relationship Id="rId51" Type="http://schemas.openxmlformats.org/officeDocument/2006/relationships/image" Target="media/image9.jpeg"/><Relationship Id="rId3" Type="http://schemas.microsoft.com/office/2007/relationships/stylesWithEffects" Target="stylesWithEffect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Pages>
  <Words>1047</Words>
  <Characters>5759</Characters>
  <Application>Microsoft Office Word</Application>
  <DocSecurity>0</DocSecurity>
  <Lines>47</Lines>
  <Paragraphs>13</Paragraphs>
  <ScaleCrop>false</ScaleCrop>
  <Company/>
  <LinksUpToDate>false</LinksUpToDate>
  <CharactersWithSpaces>6793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MILLION Sylviane</cp:lastModifiedBy>
  <cp:revision>6</cp:revision>
  <dcterms:created xsi:type="dcterms:W3CDTF">2014-12-09T19:14:00Z</dcterms:created>
  <dcterms:modified xsi:type="dcterms:W3CDTF">2014-12-11T09:58:00Z</dcterms:modified>
</cp:coreProperties>
</file>