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1" w:type="pct"/>
        <w:tblCellSpacing w:w="0" w:type="dxa"/>
        <w:tblInd w:w="-7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60"/>
        <w:gridCol w:w="144"/>
        <w:gridCol w:w="4411"/>
      </w:tblGrid>
      <w:tr w:rsidR="00421E6D" w:rsidTr="000D6563">
        <w:trPr>
          <w:tblCellSpacing w:w="0" w:type="dxa"/>
        </w:trPr>
        <w:tc>
          <w:tcPr>
            <w:tcW w:w="0" w:type="auto"/>
            <w:gridSpan w:val="3"/>
            <w:vAlign w:val="center"/>
          </w:tcPr>
          <w:p w:rsidR="00421E6D" w:rsidRDefault="00421E6D">
            <w:pPr>
              <w:rPr>
                <w:rStyle w:val="Lienhypertexte"/>
                <w:rFonts w:ascii="Arial" w:hAnsi="Arial" w:cs="Arial"/>
                <w:b/>
                <w:bCs/>
                <w:color w:val="952037"/>
                <w:u w:val="none"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HYPERLINK "http://www.linternaute.com/femmes/cuisine/recette/308235/1278157645/gateau_a_la_banane.shtml" </w:instrText>
            </w:r>
            <w:r>
              <w:rPr>
                <w:b/>
                <w:bCs/>
              </w:rPr>
              <w:fldChar w:fldCharType="separate"/>
            </w:r>
          </w:p>
          <w:p w:rsidR="00421E6D" w:rsidRDefault="00421E6D">
            <w:pPr>
              <w:pStyle w:val="Titre1"/>
            </w:pPr>
            <w:r>
              <w:rPr>
                <w:rFonts w:ascii="Arial" w:hAnsi="Arial" w:cs="Arial"/>
                <w:color w:val="952037"/>
              </w:rPr>
              <w:t>Gâteau à la banane</w:t>
            </w:r>
          </w:p>
          <w:p w:rsidR="00421E6D" w:rsidRDefault="00421E6D">
            <w:r>
              <w:rPr>
                <w:b/>
                <w:bCs/>
              </w:rPr>
              <w:fldChar w:fldCharType="end"/>
            </w:r>
          </w:p>
        </w:tc>
      </w:tr>
      <w:tr w:rsidR="00421E6D" w:rsidTr="000D6563">
        <w:trPr>
          <w:tblCellSpacing w:w="0" w:type="dxa"/>
        </w:trPr>
        <w:tc>
          <w:tcPr>
            <w:tcW w:w="6060" w:type="dxa"/>
          </w:tcPr>
          <w:p w:rsidR="00421E6D" w:rsidRDefault="0039350A" w:rsidP="000D6563">
            <w:pPr>
              <w:pStyle w:val="NormalWeb"/>
            </w:pPr>
            <w:r>
              <w:rPr>
                <w:noProof/>
                <w:color w:val="0000FF"/>
              </w:rPr>
              <w:drawing>
                <wp:inline distT="0" distB="0" distL="0" distR="0" wp14:anchorId="2EB0ECAE" wp14:editId="5474A215">
                  <wp:extent cx="3840480" cy="2667000"/>
                  <wp:effectExtent l="0" t="0" r="7620" b="0"/>
                  <wp:docPr id="1" name="310055" descr="Gâteau à la banane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0055" descr="Gâteau à la bana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266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21E6D">
              <w:br/>
            </w:r>
          </w:p>
        </w:tc>
        <w:tc>
          <w:tcPr>
            <w:tcW w:w="144" w:type="dxa"/>
          </w:tcPr>
          <w:p w:rsidR="00421E6D" w:rsidRDefault="00421E6D">
            <w:r>
              <w:t> </w:t>
            </w:r>
          </w:p>
        </w:tc>
        <w:tc>
          <w:tcPr>
            <w:tcW w:w="0" w:type="auto"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92"/>
              <w:gridCol w:w="119"/>
            </w:tblGrid>
            <w:tr w:rsidR="00421E6D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421E6D" w:rsidRDefault="00421E6D" w:rsidP="000D6563">
                  <w:r>
                    <w:rPr>
                      <w:b/>
                      <w:bCs/>
                    </w:rPr>
                    <w:t>Préparation :</w:t>
                  </w:r>
                  <w:r>
                    <w:t xml:space="preserve"> 30 mn</w:t>
                  </w:r>
                  <w:r>
                    <w:rPr>
                      <w:b/>
                      <w:bCs/>
                    </w:rPr>
                    <w:br/>
                    <w:t xml:space="preserve">Cuisson : </w:t>
                  </w:r>
                  <w:r>
                    <w:t>45 mn</w:t>
                  </w:r>
                  <w:r>
                    <w:rPr>
                      <w:b/>
                      <w:bCs/>
                    </w:rPr>
                    <w:br/>
                    <w:t>Repos :</w:t>
                  </w:r>
                  <w:r>
                    <w:t xml:space="preserve"> 0 mn</w:t>
                  </w:r>
                  <w:r>
                    <w:rPr>
                      <w:b/>
                      <w:bCs/>
                    </w:rPr>
                    <w:br/>
                  </w:r>
                  <w:r>
                    <w:br/>
                  </w:r>
                  <w:r>
                    <w:br/>
                  </w:r>
                  <w:r>
                    <w:rPr>
                      <w:b/>
                      <w:bCs/>
                    </w:rPr>
                    <w:t>Difficulté :</w:t>
                  </w:r>
                  <w:r>
                    <w:t xml:space="preserve"> Facile</w:t>
                  </w:r>
                </w:p>
              </w:tc>
              <w:tc>
                <w:tcPr>
                  <w:tcW w:w="0" w:type="auto"/>
                  <w:vAlign w:val="center"/>
                </w:tcPr>
                <w:p w:rsidR="00421E6D" w:rsidRDefault="00421E6D">
                  <w:pPr>
                    <w:pStyle w:val="NormalWeb"/>
                    <w:jc w:val="right"/>
                  </w:pPr>
                </w:p>
              </w:tc>
            </w:tr>
          </w:tbl>
          <w:p w:rsidR="00421E6D" w:rsidRDefault="00421E6D">
            <w:pPr>
              <w:pStyle w:val="NormalWeb"/>
            </w:pPr>
            <w:r>
              <w:rPr>
                <w:b/>
                <w:bCs/>
              </w:rPr>
              <w:t>Pour 8 personnes :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240 g"/>
              </w:smartTagPr>
              <w:r>
                <w:t>240 g</w:t>
              </w:r>
            </w:smartTag>
            <w:r>
              <w:t xml:space="preserve"> de farine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300 g"/>
              </w:smartTagPr>
              <w:r>
                <w:t>300 g</w:t>
              </w:r>
            </w:smartTag>
            <w:r>
              <w:t xml:space="preserve"> de sucre semoule</w:t>
            </w:r>
            <w:r>
              <w:br/>
              <w:t>- 1 sachet de levure chimique</w:t>
            </w:r>
            <w:r>
              <w:br/>
              <w:t xml:space="preserve">- 3 </w:t>
            </w:r>
            <w:hyperlink r:id="rId7" w:tgtFrame="_blanc" w:history="1">
              <w:r>
                <w:rPr>
                  <w:rStyle w:val="Lienhypertexte"/>
                </w:rPr>
                <w:t>bananes</w:t>
              </w:r>
            </w:hyperlink>
            <w:r>
              <w:br/>
              <w:t>- 1 cuillère à café de jus de citron</w:t>
            </w:r>
            <w:r>
              <w:br/>
              <w:t>- 1 cuillère à soupe de rhum ambré</w:t>
            </w:r>
            <w:r>
              <w:br/>
              <w:t xml:space="preserve">- 2 </w:t>
            </w:r>
            <w:proofErr w:type="spellStart"/>
            <w:r>
              <w:t>oeufs</w:t>
            </w:r>
            <w:proofErr w:type="spellEnd"/>
            <w:r>
              <w:br/>
              <w:t>- 4 cuillères à soupe de lait</w:t>
            </w:r>
            <w:r>
              <w:br/>
              <w:t xml:space="preserve">- </w:t>
            </w:r>
            <w:smartTag w:uri="urn:schemas-microsoft-com:office:smarttags" w:element="metricconverter">
              <w:smartTagPr>
                <w:attr w:name="ProductID" w:val="5 g"/>
              </w:smartTagPr>
              <w:r>
                <w:t>5 g</w:t>
              </w:r>
            </w:smartTag>
            <w:r>
              <w:t xml:space="preserve"> de beurre</w:t>
            </w:r>
            <w:r>
              <w:br/>
              <w:t>- 1 pincée de sel</w:t>
            </w:r>
            <w:r>
              <w:br/>
              <w:t xml:space="preserve">Décor : quelques rondelles de </w:t>
            </w:r>
            <w:hyperlink r:id="rId8" w:tgtFrame="_blanc" w:history="1">
              <w:r>
                <w:rPr>
                  <w:rStyle w:val="Lienhypertexte"/>
                </w:rPr>
                <w:t>bananes</w:t>
              </w:r>
            </w:hyperlink>
            <w:r>
              <w:t xml:space="preserve"> et/ou du chocolat fondu </w:t>
            </w:r>
          </w:p>
        </w:tc>
      </w:tr>
      <w:tr w:rsidR="00421E6D" w:rsidTr="000D6563">
        <w:tblPrEx>
          <w:tblCellSpacing w:w="37" w:type="dxa"/>
        </w:tblPrEx>
        <w:trPr>
          <w:tblCellSpacing w:w="37" w:type="dxa"/>
        </w:trPr>
        <w:tc>
          <w:tcPr>
            <w:tcW w:w="0" w:type="auto"/>
            <w:gridSpan w:val="3"/>
            <w:vAlign w:val="center"/>
          </w:tcPr>
          <w:p w:rsidR="00421E6D" w:rsidRDefault="00421E6D">
            <w:pPr>
              <w:pStyle w:val="NormalWeb"/>
              <w:jc w:val="center"/>
            </w:pPr>
          </w:p>
        </w:tc>
      </w:tr>
      <w:tr w:rsidR="00421E6D" w:rsidTr="000D6563">
        <w:tblPrEx>
          <w:tblCellSpacing w:w="37" w:type="dxa"/>
        </w:tblPrEx>
        <w:trPr>
          <w:tblCellSpacing w:w="37" w:type="dxa"/>
        </w:trPr>
        <w:tc>
          <w:tcPr>
            <w:tcW w:w="0" w:type="auto"/>
            <w:gridSpan w:val="3"/>
            <w:shd w:val="clear" w:color="auto" w:fill="941E38"/>
            <w:vAlign w:val="center"/>
          </w:tcPr>
          <w:p w:rsidR="00421E6D" w:rsidRDefault="00421E6D"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  La recette</w:t>
            </w:r>
          </w:p>
        </w:tc>
      </w:tr>
    </w:tbl>
    <w:p w:rsidR="00421E6D" w:rsidRDefault="00421E6D" w:rsidP="00421E6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10475"/>
      </w:tblGrid>
      <w:tr w:rsidR="00421E6D">
        <w:trPr>
          <w:tblCellSpacing w:w="15" w:type="dxa"/>
        </w:trPr>
        <w:tc>
          <w:tcPr>
            <w:tcW w:w="0" w:type="pct"/>
          </w:tcPr>
          <w:p w:rsidR="00421E6D" w:rsidRDefault="00421E6D"/>
        </w:tc>
        <w:tc>
          <w:tcPr>
            <w:tcW w:w="5000" w:type="pct"/>
          </w:tcPr>
          <w:p w:rsidR="00421E6D" w:rsidRDefault="00421E6D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1/</w:t>
            </w:r>
            <w:r>
              <w:rPr>
                <w:rFonts w:ascii="Arial" w:hAnsi="Arial" w:cs="Arial"/>
                <w:sz w:val="20"/>
                <w:szCs w:val="20"/>
              </w:rPr>
              <w:t xml:space="preserve"> Mixer les </w:t>
            </w:r>
            <w:hyperlink r:id="rId9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bananes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avec le </w:t>
            </w:r>
            <w:hyperlink r:id="rId10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citron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et le rhum. Ajouter les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oeufs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le lait et le beurre fondu pour obtenir un crème légère.</w:t>
            </w:r>
          </w:p>
        </w:tc>
      </w:tr>
    </w:tbl>
    <w:p w:rsidR="00421E6D" w:rsidRDefault="00421E6D" w:rsidP="00421E6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10475"/>
      </w:tblGrid>
      <w:tr w:rsidR="00421E6D">
        <w:trPr>
          <w:tblCellSpacing w:w="15" w:type="dxa"/>
        </w:trPr>
        <w:tc>
          <w:tcPr>
            <w:tcW w:w="0" w:type="pct"/>
          </w:tcPr>
          <w:p w:rsidR="00421E6D" w:rsidRDefault="00421E6D"/>
        </w:tc>
        <w:tc>
          <w:tcPr>
            <w:tcW w:w="5000" w:type="pct"/>
          </w:tcPr>
          <w:p w:rsidR="00421E6D" w:rsidRDefault="00421E6D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2/</w:t>
            </w:r>
            <w:r>
              <w:rPr>
                <w:rFonts w:ascii="Arial" w:hAnsi="Arial" w:cs="Arial"/>
                <w:sz w:val="20"/>
                <w:szCs w:val="20"/>
              </w:rPr>
              <w:t xml:space="preserve"> Dans une </w:t>
            </w:r>
            <w:hyperlink r:id="rId11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terrine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tamiser la farine, le sel, le sucre et </w:t>
            </w:r>
            <w:smartTag w:uri="urn:schemas-microsoft-com:office:smarttags" w:element="PersonName">
              <w:smartTagPr>
                <w:attr w:name="ProductID" w:val="la levure. Creuser"/>
              </w:smartTagPr>
              <w:r>
                <w:rPr>
                  <w:rFonts w:ascii="Arial" w:hAnsi="Arial" w:cs="Arial"/>
                  <w:sz w:val="20"/>
                  <w:szCs w:val="20"/>
                </w:rPr>
                <w:t>la levure. Creuser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un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puit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et ajouter la préparation de l'étape 1/. </w:t>
            </w:r>
            <w:hyperlink r:id="rId12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Délayer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et </w:t>
            </w:r>
            <w:hyperlink r:id="rId13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lisser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21E6D" w:rsidRDefault="00421E6D" w:rsidP="00421E6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10475"/>
      </w:tblGrid>
      <w:tr w:rsidR="00421E6D">
        <w:trPr>
          <w:tblCellSpacing w:w="15" w:type="dxa"/>
        </w:trPr>
        <w:tc>
          <w:tcPr>
            <w:tcW w:w="0" w:type="pct"/>
          </w:tcPr>
          <w:p w:rsidR="00421E6D" w:rsidRDefault="00421E6D"/>
        </w:tc>
        <w:tc>
          <w:tcPr>
            <w:tcW w:w="5000" w:type="pct"/>
          </w:tcPr>
          <w:p w:rsidR="00421E6D" w:rsidRDefault="00421E6D">
            <w:pPr>
              <w:spacing w:after="240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3/</w:t>
            </w:r>
            <w:r>
              <w:rPr>
                <w:rFonts w:ascii="Arial" w:hAnsi="Arial" w:cs="Arial"/>
                <w:sz w:val="20"/>
                <w:szCs w:val="20"/>
              </w:rPr>
              <w:t xml:space="preserve"> Beurrer un </w:t>
            </w:r>
            <w:hyperlink r:id="rId14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moule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à manquer de </w:t>
            </w:r>
            <w:smartTag w:uri="urn:schemas-microsoft-com:office:smarttags" w:element="metricconverter">
              <w:smartTagPr>
                <w:attr w:name="ProductID" w:val="24 cm"/>
              </w:smartTagPr>
              <w:r>
                <w:rPr>
                  <w:rFonts w:ascii="Arial" w:hAnsi="Arial" w:cs="Arial"/>
                  <w:sz w:val="20"/>
                  <w:szCs w:val="20"/>
                </w:rPr>
                <w:t>24 cm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de diamètre et y verser </w:t>
            </w:r>
            <w:smartTag w:uri="urn:schemas-microsoft-com:office:smarttags" w:element="PersonName">
              <w:smartTagPr>
                <w:attr w:name="ProductID" w:val="la préparation. Mettre"/>
              </w:smartTagPr>
              <w:r>
                <w:rPr>
                  <w:rFonts w:ascii="Arial" w:hAnsi="Arial" w:cs="Arial"/>
                  <w:sz w:val="20"/>
                  <w:szCs w:val="20"/>
                </w:rPr>
                <w:t>la préparation. Mettre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 xml:space="preserve"> au four à mi-hauteur, à thermostat 3 (ou </w:t>
            </w:r>
            <w:smartTag w:uri="urn:schemas-microsoft-com:office:smarttags" w:element="metricconverter">
              <w:smartTagPr>
                <w:attr w:name="ProductID" w:val="160°C"/>
              </w:smartTagPr>
              <w:r>
                <w:rPr>
                  <w:rFonts w:ascii="Arial" w:hAnsi="Arial" w:cs="Arial"/>
                  <w:sz w:val="20"/>
                  <w:szCs w:val="20"/>
                </w:rPr>
                <w:t>160°C</w:t>
              </w:r>
            </w:smartTag>
            <w:r>
              <w:rPr>
                <w:rFonts w:ascii="Arial" w:hAnsi="Arial" w:cs="Arial"/>
                <w:sz w:val="20"/>
                <w:szCs w:val="20"/>
              </w:rPr>
              <w:t>) pendant 45 minutes.</w:t>
            </w:r>
          </w:p>
        </w:tc>
      </w:tr>
    </w:tbl>
    <w:p w:rsidR="00421E6D" w:rsidRDefault="00421E6D" w:rsidP="00421E6D">
      <w:pPr>
        <w:rPr>
          <w:vanish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1"/>
        <w:gridCol w:w="10475"/>
      </w:tblGrid>
      <w:tr w:rsidR="00421E6D">
        <w:trPr>
          <w:tblCellSpacing w:w="15" w:type="dxa"/>
        </w:trPr>
        <w:tc>
          <w:tcPr>
            <w:tcW w:w="0" w:type="pct"/>
          </w:tcPr>
          <w:p w:rsidR="00421E6D" w:rsidRDefault="00421E6D"/>
        </w:tc>
        <w:tc>
          <w:tcPr>
            <w:tcW w:w="5000" w:type="pct"/>
          </w:tcPr>
          <w:p w:rsidR="00421E6D" w:rsidRDefault="00421E6D">
            <w:r>
              <w:rPr>
                <w:rFonts w:ascii="Arial" w:hAnsi="Arial" w:cs="Arial"/>
                <w:b/>
                <w:bCs/>
                <w:sz w:val="20"/>
                <w:szCs w:val="20"/>
              </w:rPr>
              <w:t>4/</w:t>
            </w:r>
            <w:r>
              <w:rPr>
                <w:rFonts w:ascii="Arial" w:hAnsi="Arial" w:cs="Arial"/>
                <w:sz w:val="20"/>
                <w:szCs w:val="20"/>
              </w:rPr>
              <w:t xml:space="preserve"> Servir ce gâteau, démoulé et agrémenté de quelques rondelles de </w:t>
            </w:r>
            <w:hyperlink r:id="rId15" w:tgtFrame="_blank" w:history="1">
              <w:r>
                <w:rPr>
                  <w:rStyle w:val="Lienhypertexte"/>
                  <w:rFonts w:ascii="Arial" w:hAnsi="Arial" w:cs="Arial"/>
                  <w:sz w:val="20"/>
                  <w:szCs w:val="20"/>
                </w:rPr>
                <w:t>bananes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 et/ou nappé de chocolat fondu.</w:t>
            </w:r>
          </w:p>
        </w:tc>
      </w:tr>
    </w:tbl>
    <w:p w:rsidR="00906CB7" w:rsidRDefault="00906CB7"/>
    <w:sectPr w:rsidR="00906CB7" w:rsidSect="000D6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6D"/>
    <w:rsid w:val="000D6563"/>
    <w:rsid w:val="0039350A"/>
    <w:rsid w:val="00421E6D"/>
    <w:rsid w:val="00802F55"/>
    <w:rsid w:val="00825D51"/>
    <w:rsid w:val="0090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421E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21E6D"/>
    <w:rPr>
      <w:color w:val="0000FF"/>
      <w:u w:val="single"/>
    </w:rPr>
  </w:style>
  <w:style w:type="paragraph" w:styleId="NormalWeb">
    <w:name w:val="Normal (Web)"/>
    <w:basedOn w:val="Normal"/>
    <w:rsid w:val="00421E6D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421E6D"/>
    <w:rPr>
      <w:b/>
      <w:bCs/>
    </w:rPr>
  </w:style>
  <w:style w:type="paragraph" w:styleId="Textedebulles">
    <w:name w:val="Balloon Text"/>
    <w:basedOn w:val="Normal"/>
    <w:link w:val="TextedebullesCar"/>
    <w:rsid w:val="000D6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6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421E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rsid w:val="00421E6D"/>
    <w:rPr>
      <w:color w:val="0000FF"/>
      <w:u w:val="single"/>
    </w:rPr>
  </w:style>
  <w:style w:type="paragraph" w:styleId="NormalWeb">
    <w:name w:val="Normal (Web)"/>
    <w:basedOn w:val="Normal"/>
    <w:rsid w:val="00421E6D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421E6D"/>
    <w:rPr>
      <w:b/>
      <w:bCs/>
    </w:rPr>
  </w:style>
  <w:style w:type="paragraph" w:styleId="Textedebulles">
    <w:name w:val="Balloon Text"/>
    <w:basedOn w:val="Normal"/>
    <w:link w:val="TextedebullesCar"/>
    <w:rsid w:val="000D656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D6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7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32/banane.shtml" TargetMode="External"/><Relationship Id="rId13" Type="http://schemas.openxmlformats.org/officeDocument/2006/relationships/hyperlink" Target="http://www.linternaute.com/femmes/cuisine/definition/300084/lisser.s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internaute.com/femmes/cuisine/encyclopedie/fiche_composant/132/banane.shtml" TargetMode="External"/><Relationship Id="rId12" Type="http://schemas.openxmlformats.org/officeDocument/2006/relationships/hyperlink" Target="http://www.linternaute.com/femmes/cuisine/definition/36/delayer.shtm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linternaute.com/femmes/cuisine/definition/300079/terrine.shtml" TargetMode="External"/><Relationship Id="rId5" Type="http://schemas.openxmlformats.org/officeDocument/2006/relationships/hyperlink" Target="http://www.linternaute.com/femmes/cuisine/recette/308235/1278157645/gateau_a_la_banane.shtml" TargetMode="External"/><Relationship Id="rId15" Type="http://schemas.openxmlformats.org/officeDocument/2006/relationships/hyperlink" Target="http://www.linternaute.com/femmes/cuisine/encyclopedie/fiche_composant/132/banane.shtml" TargetMode="External"/><Relationship Id="rId10" Type="http://schemas.openxmlformats.org/officeDocument/2006/relationships/hyperlink" Target="http://www.linternaute.com/femmes/cuisine/encyclopedie/fiche_composant/83/citr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32/banane.shtml" TargetMode="External"/><Relationship Id="rId14" Type="http://schemas.openxmlformats.org/officeDocument/2006/relationships/hyperlink" Target="http://www.linternaute.com/femmes/cuisine/encyclopedie/fiche_composant/94/moule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LSD Corp</Company>
  <LinksUpToDate>false</LinksUpToDate>
  <CharactersWithSpaces>2073</CharactersWithSpaces>
  <SharedDoc>false</SharedDoc>
  <HLinks>
    <vt:vector size="114" baseType="variant">
      <vt:variant>
        <vt:i4>7208989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http://www.linternaute.com/femmes/cuisine/encyclopedie/fiche_composant/132/banane.shtml</vt:lpwstr>
      </vt:variant>
      <vt:variant>
        <vt:lpwstr/>
      </vt:variant>
      <vt:variant>
        <vt:i4>1703981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5177348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http://www.linternaute.com/femmes/cuisine/definition/300084/lisser.shtml</vt:lpwstr>
      </vt:variant>
      <vt:variant>
        <vt:lpwstr/>
      </vt:variant>
      <vt:variant>
        <vt:i4>917587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http://www.linternaute.com/femmes/cuisine/definition/36/delayer.shtml</vt:lpwstr>
      </vt:variant>
      <vt:variant>
        <vt:lpwstr/>
      </vt:variant>
      <vt:variant>
        <vt:i4>1114197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http://www.linternaute.com/femmes/cuisine/definition/300079/terrine.shtml</vt:lpwstr>
      </vt:variant>
      <vt:variant>
        <vt:lpwstr/>
      </vt:variant>
      <vt:variant>
        <vt:i4>2949123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7208989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http://www.linternaute.com/femmes/cuisine/encyclopedie/fiche_composant/132/banane.shtml</vt:lpwstr>
      </vt:variant>
      <vt:variant>
        <vt:lpwstr/>
      </vt:variant>
      <vt:variant>
        <vt:i4>6029313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http://www.linternaute.com/femmes/cuisine/cgi/livrerecette/annotation_recette.php?f_id_recette=308235&amp;f_type=a</vt:lpwstr>
      </vt:variant>
      <vt:variant>
        <vt:lpwstr/>
      </vt:variant>
      <vt:variant>
        <vt:i4>6029313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http://www.linternaute.com/femmes/cuisine/cgi/livrerecette/annotation_recette.php?f_id_recette=308235&amp;f_type=a</vt:lpwstr>
      </vt:variant>
      <vt:variant>
        <vt:lpwstr/>
      </vt:variant>
      <vt:variant>
        <vt:i4>6553609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http://www.linternaute.com/femmes/cuisine/cgi/avis/depose_avis.php?f_id_recette=308235</vt:lpwstr>
      </vt:variant>
      <vt:variant>
        <vt:lpwstr/>
      </vt:variant>
      <vt:variant>
        <vt:i4>4784173</vt:i4>
      </vt:variant>
      <vt:variant>
        <vt:i4>30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http://www.linternaute.com/femmes/cuisine/cgi/mail/envoyer_recette.php?f_id_recette=308235</vt:lpwstr>
      </vt:variant>
      <vt:variant>
        <vt:lpwstr/>
      </vt:variant>
      <vt:variant>
        <vt:i4>7208989</vt:i4>
      </vt:variant>
      <vt:variant>
        <vt:i4>27</vt:i4>
      </vt:variant>
      <vt:variant>
        <vt:i4>0</vt:i4>
      </vt:variant>
      <vt:variant>
        <vt:i4>5</vt:i4>
      </vt:variant>
      <vt:variant>
        <vt:lpwstr>http://www.linternaute.com/femmes/cuisine/encyclopedie/fiche_composant/132/banane.shtml</vt:lpwstr>
      </vt:variant>
      <vt:variant>
        <vt:lpwstr/>
      </vt:variant>
      <vt:variant>
        <vt:i4>7208989</vt:i4>
      </vt:variant>
      <vt:variant>
        <vt:i4>24</vt:i4>
      </vt:variant>
      <vt:variant>
        <vt:i4>0</vt:i4>
      </vt:variant>
      <vt:variant>
        <vt:i4>5</vt:i4>
      </vt:variant>
      <vt:variant>
        <vt:lpwstr>http://www.linternaute.com/femmes/cuisine/encyclopedie/fiche_composant/132/banane.shtml</vt:lpwstr>
      </vt:variant>
      <vt:variant>
        <vt:lpwstr/>
      </vt:variant>
      <vt:variant>
        <vt:i4>6291564</vt:i4>
      </vt:variant>
      <vt:variant>
        <vt:i4>21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5963830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http://www.linternaute.com/femmes/cuisine/personne/2476723/1024111455/1/sylviane_perrin.shtml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javascript:void(0);</vt:lpwstr>
      </vt:variant>
      <vt:variant>
        <vt:lpwstr/>
      </vt:variant>
      <vt:variant>
        <vt:i4>6291528</vt:i4>
      </vt:variant>
      <vt:variant>
        <vt:i4>3</vt:i4>
      </vt:variant>
      <vt:variant>
        <vt:i4>0</vt:i4>
      </vt:variant>
      <vt:variant>
        <vt:i4>5</vt:i4>
      </vt:variant>
      <vt:variant>
        <vt:lpwstr>http://www.linternaute.com/femmes/cuisine/recette/308235/1278157645/gateau_a_la_banane.shtml</vt:lpwstr>
      </vt:variant>
      <vt:variant>
        <vt:lpwstr/>
      </vt:variant>
      <vt:variant>
        <vt:i4>6291528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http://www.linternaute.com/femmes/cuisine/recette/308235/1278157645/gateau_a_la_banane.shtml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MILLION Sylviane</cp:lastModifiedBy>
  <cp:revision>3</cp:revision>
  <dcterms:created xsi:type="dcterms:W3CDTF">2014-04-23T09:02:00Z</dcterms:created>
  <dcterms:modified xsi:type="dcterms:W3CDTF">2014-04-23T09:32:00Z</dcterms:modified>
</cp:coreProperties>
</file>